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74" w:rsidRDefault="000E5B74" w:rsidP="00D43E20">
      <w:pPr>
        <w:jc w:val="center"/>
        <w:rPr>
          <w:b/>
          <w:sz w:val="28"/>
          <w:szCs w:val="28"/>
          <w:lang w:val="uk-UA"/>
        </w:rPr>
      </w:pPr>
      <w:r>
        <w:rPr>
          <w:b/>
          <w:sz w:val="28"/>
          <w:szCs w:val="28"/>
          <w:lang w:val="uk-UA"/>
        </w:rPr>
        <w:t>ЖИТОМИРСЬКА РАЙОННА РАДА</w:t>
      </w:r>
    </w:p>
    <w:p w:rsidR="000E5B74" w:rsidRDefault="000E5B74" w:rsidP="00D43E20">
      <w:pPr>
        <w:jc w:val="center"/>
        <w:rPr>
          <w:b/>
          <w:sz w:val="28"/>
          <w:szCs w:val="28"/>
          <w:lang w:val="uk-UA"/>
        </w:rPr>
      </w:pPr>
    </w:p>
    <w:p w:rsidR="000E5B74" w:rsidRDefault="000E5B74" w:rsidP="00D43E20">
      <w:pPr>
        <w:jc w:val="center"/>
        <w:rPr>
          <w:b/>
          <w:sz w:val="28"/>
          <w:szCs w:val="28"/>
          <w:lang w:val="uk-UA"/>
        </w:rPr>
      </w:pPr>
      <w:r>
        <w:rPr>
          <w:b/>
          <w:sz w:val="28"/>
          <w:szCs w:val="28"/>
          <w:lang w:val="uk-UA"/>
        </w:rPr>
        <w:t>ПРОТОКОЛ №</w:t>
      </w:r>
    </w:p>
    <w:p w:rsidR="000E5B74" w:rsidRDefault="000E5B74" w:rsidP="00D43E20">
      <w:pPr>
        <w:jc w:val="center"/>
        <w:rPr>
          <w:b/>
          <w:sz w:val="28"/>
          <w:szCs w:val="28"/>
          <w:lang w:val="uk-UA"/>
        </w:rPr>
      </w:pPr>
      <w:r>
        <w:rPr>
          <w:b/>
          <w:sz w:val="28"/>
          <w:szCs w:val="28"/>
          <w:lang w:val="uk-UA"/>
        </w:rPr>
        <w:t>засідання постійної комісії з гуманітарних питань, охорони здоров</w:t>
      </w:r>
      <w:r>
        <w:rPr>
          <w:rFonts w:ascii="Symbol" w:hAnsi="Symbol"/>
          <w:b/>
          <w:sz w:val="28"/>
          <w:szCs w:val="28"/>
          <w:lang w:val="uk-UA"/>
        </w:rPr>
        <w:t></w:t>
      </w:r>
      <w:r>
        <w:rPr>
          <w:b/>
          <w:sz w:val="28"/>
          <w:szCs w:val="28"/>
          <w:lang w:val="uk-UA"/>
        </w:rPr>
        <w:t>я та соціального захисту населення</w:t>
      </w:r>
    </w:p>
    <w:p w:rsidR="000E5B74" w:rsidRDefault="000E5B74" w:rsidP="00D43E20">
      <w:pPr>
        <w:jc w:val="center"/>
        <w:rPr>
          <w:b/>
          <w:sz w:val="28"/>
          <w:szCs w:val="28"/>
          <w:lang w:val="uk-UA"/>
        </w:rPr>
      </w:pPr>
    </w:p>
    <w:p w:rsidR="000E5B74" w:rsidRPr="00D43E20" w:rsidRDefault="000E5B74" w:rsidP="00D94717">
      <w:pPr>
        <w:jc w:val="both"/>
        <w:rPr>
          <w:b/>
          <w:sz w:val="28"/>
          <w:szCs w:val="28"/>
          <w:lang w:val="uk-UA"/>
        </w:rPr>
      </w:pPr>
      <w:r w:rsidRPr="00D43E20">
        <w:rPr>
          <w:b/>
          <w:sz w:val="28"/>
          <w:szCs w:val="28"/>
          <w:lang w:val="uk-UA"/>
        </w:rPr>
        <w:t xml:space="preserve">від </w:t>
      </w:r>
      <w:r>
        <w:rPr>
          <w:b/>
          <w:sz w:val="28"/>
          <w:szCs w:val="28"/>
          <w:lang w:val="uk-UA"/>
        </w:rPr>
        <w:t>09 вересня 2014</w:t>
      </w:r>
      <w:r w:rsidRPr="00D43E20">
        <w:rPr>
          <w:b/>
          <w:sz w:val="28"/>
          <w:szCs w:val="28"/>
          <w:lang w:val="uk-UA"/>
        </w:rPr>
        <w:t xml:space="preserve"> року</w:t>
      </w:r>
    </w:p>
    <w:p w:rsidR="000E5B74" w:rsidRPr="00D43E20" w:rsidRDefault="000E5B74" w:rsidP="00D94717">
      <w:pPr>
        <w:jc w:val="both"/>
        <w:rPr>
          <w:b/>
          <w:sz w:val="28"/>
          <w:szCs w:val="28"/>
          <w:lang w:val="uk-UA"/>
        </w:rPr>
      </w:pPr>
    </w:p>
    <w:p w:rsidR="000E5B74" w:rsidRPr="00D43E20" w:rsidRDefault="000E5B74" w:rsidP="00D94717">
      <w:pPr>
        <w:jc w:val="both"/>
        <w:rPr>
          <w:sz w:val="28"/>
          <w:szCs w:val="28"/>
          <w:lang w:val="uk-UA"/>
        </w:rPr>
      </w:pPr>
      <w:r w:rsidRPr="00D43E20">
        <w:rPr>
          <w:b/>
          <w:sz w:val="28"/>
          <w:szCs w:val="28"/>
          <w:lang w:val="uk-UA"/>
        </w:rPr>
        <w:t>Всього членів комісій</w:t>
      </w:r>
      <w:r w:rsidRPr="00D43E20">
        <w:rPr>
          <w:sz w:val="28"/>
          <w:szCs w:val="28"/>
          <w:lang w:val="uk-UA"/>
        </w:rPr>
        <w:t xml:space="preserve"> – </w:t>
      </w:r>
      <w:r>
        <w:rPr>
          <w:sz w:val="28"/>
          <w:szCs w:val="28"/>
          <w:lang w:val="uk-UA"/>
        </w:rPr>
        <w:t>10</w:t>
      </w:r>
      <w:r w:rsidRPr="00D43E20">
        <w:rPr>
          <w:sz w:val="28"/>
          <w:szCs w:val="28"/>
          <w:lang w:val="uk-UA"/>
        </w:rPr>
        <w:t>.</w:t>
      </w:r>
    </w:p>
    <w:p w:rsidR="000E5B74" w:rsidRPr="00D43E20" w:rsidRDefault="000E5B74" w:rsidP="00D94717">
      <w:pPr>
        <w:jc w:val="both"/>
        <w:rPr>
          <w:sz w:val="28"/>
          <w:szCs w:val="28"/>
          <w:lang w:val="uk-UA"/>
        </w:rPr>
      </w:pPr>
    </w:p>
    <w:p w:rsidR="000E5B74" w:rsidRDefault="000E5B74" w:rsidP="00B34775">
      <w:pPr>
        <w:jc w:val="both"/>
        <w:rPr>
          <w:sz w:val="28"/>
          <w:szCs w:val="28"/>
          <w:lang w:val="uk-UA"/>
        </w:rPr>
      </w:pPr>
      <w:r w:rsidRPr="00D43E20">
        <w:rPr>
          <w:b/>
          <w:sz w:val="28"/>
          <w:szCs w:val="28"/>
          <w:lang w:val="uk-UA"/>
        </w:rPr>
        <w:t>Присутні:</w:t>
      </w:r>
      <w:r>
        <w:rPr>
          <w:sz w:val="28"/>
          <w:szCs w:val="28"/>
          <w:lang w:val="uk-UA"/>
        </w:rPr>
        <w:t xml:space="preserve"> Гребенюк О.П.</w:t>
      </w:r>
      <w:r w:rsidRPr="00D43E20">
        <w:rPr>
          <w:sz w:val="28"/>
          <w:szCs w:val="28"/>
          <w:lang w:val="uk-UA"/>
        </w:rPr>
        <w:t>,</w:t>
      </w:r>
      <w:r>
        <w:rPr>
          <w:sz w:val="28"/>
          <w:szCs w:val="28"/>
          <w:lang w:val="uk-UA"/>
        </w:rPr>
        <w:t xml:space="preserve"> </w:t>
      </w:r>
      <w:r w:rsidRPr="00D43E20">
        <w:rPr>
          <w:sz w:val="28"/>
          <w:szCs w:val="28"/>
          <w:lang w:val="uk-UA"/>
        </w:rPr>
        <w:t>Фещук Л.П</w:t>
      </w:r>
      <w:r>
        <w:rPr>
          <w:sz w:val="28"/>
          <w:szCs w:val="28"/>
          <w:lang w:val="uk-UA"/>
        </w:rPr>
        <w:t>., Борачук М.І.</w:t>
      </w:r>
      <w:r w:rsidRPr="00D43E20">
        <w:rPr>
          <w:sz w:val="28"/>
          <w:szCs w:val="28"/>
          <w:lang w:val="uk-UA"/>
        </w:rPr>
        <w:t>, Ковальчук О.Г.,</w:t>
      </w:r>
      <w:r>
        <w:rPr>
          <w:sz w:val="28"/>
          <w:szCs w:val="28"/>
          <w:lang w:val="uk-UA"/>
        </w:rPr>
        <w:t xml:space="preserve"> </w:t>
      </w:r>
      <w:r w:rsidRPr="000A1D53">
        <w:rPr>
          <w:sz w:val="28"/>
          <w:szCs w:val="28"/>
          <w:lang w:val="uk-UA"/>
        </w:rPr>
        <w:t>Гречко А.К</w:t>
      </w:r>
      <w:r>
        <w:rPr>
          <w:sz w:val="28"/>
          <w:szCs w:val="28"/>
          <w:lang w:val="uk-UA"/>
        </w:rPr>
        <w:t xml:space="preserve">., </w:t>
      </w:r>
      <w:r w:rsidRPr="000A1D53">
        <w:rPr>
          <w:sz w:val="28"/>
          <w:szCs w:val="28"/>
          <w:lang w:val="uk-UA"/>
        </w:rPr>
        <w:t>Власюк А.П.</w:t>
      </w:r>
      <w:r>
        <w:rPr>
          <w:sz w:val="28"/>
          <w:szCs w:val="28"/>
          <w:lang w:val="uk-UA"/>
        </w:rPr>
        <w:t xml:space="preserve">, Мороз </w:t>
      </w:r>
      <w:r w:rsidRPr="00D94717">
        <w:rPr>
          <w:sz w:val="28"/>
          <w:szCs w:val="28"/>
          <w:lang w:val="uk-UA"/>
        </w:rPr>
        <w:t>О. Г</w:t>
      </w:r>
      <w:r>
        <w:rPr>
          <w:sz w:val="28"/>
          <w:szCs w:val="28"/>
          <w:lang w:val="uk-UA"/>
        </w:rPr>
        <w:t>.</w:t>
      </w:r>
      <w:r w:rsidRPr="00D43E20">
        <w:rPr>
          <w:sz w:val="28"/>
          <w:szCs w:val="28"/>
          <w:lang w:val="uk-UA"/>
        </w:rPr>
        <w:t xml:space="preserve"> </w:t>
      </w:r>
    </w:p>
    <w:p w:rsidR="000E5B74" w:rsidRPr="000A1D53" w:rsidRDefault="000E5B74" w:rsidP="00B34775">
      <w:pPr>
        <w:jc w:val="both"/>
        <w:rPr>
          <w:sz w:val="28"/>
          <w:szCs w:val="28"/>
          <w:lang w:val="uk-UA"/>
        </w:rPr>
      </w:pPr>
      <w:r w:rsidRPr="000A1D53">
        <w:rPr>
          <w:b/>
          <w:sz w:val="28"/>
          <w:szCs w:val="28"/>
          <w:lang w:val="uk-UA"/>
        </w:rPr>
        <w:t>Відсутні:</w:t>
      </w:r>
      <w:r w:rsidRPr="000A1D53">
        <w:rPr>
          <w:sz w:val="28"/>
          <w:szCs w:val="28"/>
          <w:lang w:val="uk-UA"/>
        </w:rPr>
        <w:t xml:space="preserve"> </w:t>
      </w:r>
      <w:r w:rsidRPr="00D43E20">
        <w:rPr>
          <w:sz w:val="28"/>
          <w:szCs w:val="28"/>
          <w:lang w:val="uk-UA"/>
        </w:rPr>
        <w:t>Мідушевський В.В</w:t>
      </w:r>
      <w:r>
        <w:rPr>
          <w:sz w:val="28"/>
          <w:szCs w:val="28"/>
          <w:lang w:val="uk-UA"/>
        </w:rPr>
        <w:t xml:space="preserve">., </w:t>
      </w:r>
      <w:r w:rsidRPr="001919D5">
        <w:rPr>
          <w:sz w:val="28"/>
          <w:szCs w:val="28"/>
          <w:lang w:val="uk-UA"/>
        </w:rPr>
        <w:t xml:space="preserve"> </w:t>
      </w:r>
      <w:r w:rsidRPr="00D43E20">
        <w:rPr>
          <w:sz w:val="28"/>
          <w:szCs w:val="28"/>
          <w:lang w:val="uk-UA"/>
        </w:rPr>
        <w:t>Семенюк М.О</w:t>
      </w:r>
      <w:r>
        <w:rPr>
          <w:sz w:val="28"/>
          <w:szCs w:val="28"/>
          <w:lang w:val="uk-UA"/>
        </w:rPr>
        <w:t>.,</w:t>
      </w:r>
      <w:r w:rsidRPr="001919D5">
        <w:rPr>
          <w:sz w:val="28"/>
          <w:szCs w:val="28"/>
          <w:lang w:val="uk-UA"/>
        </w:rPr>
        <w:t xml:space="preserve"> </w:t>
      </w:r>
      <w:r w:rsidRPr="000A1D53">
        <w:rPr>
          <w:sz w:val="28"/>
          <w:szCs w:val="28"/>
          <w:lang w:val="uk-UA"/>
        </w:rPr>
        <w:t>Кривулін В.І.</w:t>
      </w:r>
    </w:p>
    <w:p w:rsidR="000E5B74" w:rsidRPr="000A1D53" w:rsidRDefault="000E5B74" w:rsidP="00D94717">
      <w:pPr>
        <w:jc w:val="both"/>
        <w:rPr>
          <w:sz w:val="28"/>
          <w:szCs w:val="28"/>
          <w:lang w:val="uk-UA"/>
        </w:rPr>
      </w:pPr>
    </w:p>
    <w:p w:rsidR="000E5B74" w:rsidRPr="000A1D53" w:rsidRDefault="000E5B74" w:rsidP="009C51B0">
      <w:pPr>
        <w:tabs>
          <w:tab w:val="left" w:pos="3315"/>
        </w:tabs>
        <w:jc w:val="both"/>
        <w:rPr>
          <w:sz w:val="28"/>
          <w:szCs w:val="28"/>
          <w:lang w:val="uk-UA"/>
        </w:rPr>
      </w:pPr>
      <w:r>
        <w:rPr>
          <w:sz w:val="28"/>
          <w:szCs w:val="28"/>
          <w:lang w:val="uk-UA"/>
        </w:rPr>
        <w:tab/>
      </w:r>
    </w:p>
    <w:p w:rsidR="000E5B74" w:rsidRPr="00D94717" w:rsidRDefault="000E5B74" w:rsidP="00D94717">
      <w:pPr>
        <w:jc w:val="both"/>
        <w:rPr>
          <w:b/>
          <w:sz w:val="28"/>
          <w:szCs w:val="28"/>
        </w:rPr>
      </w:pPr>
      <w:r w:rsidRPr="00D94717">
        <w:rPr>
          <w:b/>
          <w:sz w:val="28"/>
          <w:szCs w:val="28"/>
        </w:rPr>
        <w:t xml:space="preserve">У засіданні комісії взяли участь: </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rPr>
        <w:t>Парфентієва Тетяна Миколаївна</w:t>
      </w:r>
      <w:r w:rsidRPr="00584608">
        <w:rPr>
          <w:sz w:val="28"/>
          <w:szCs w:val="28"/>
          <w:lang w:val="uk-UA"/>
        </w:rPr>
        <w:t xml:space="preserve"> – голова районної ради</w:t>
      </w:r>
    </w:p>
    <w:p w:rsidR="000E5B74" w:rsidRPr="00584608" w:rsidRDefault="000E5B74" w:rsidP="001919D5">
      <w:pPr>
        <w:numPr>
          <w:ilvl w:val="0"/>
          <w:numId w:val="3"/>
        </w:numPr>
        <w:ind w:left="426" w:hanging="284"/>
        <w:jc w:val="both"/>
        <w:rPr>
          <w:sz w:val="28"/>
          <w:szCs w:val="28"/>
          <w:lang w:val="uk-UA"/>
        </w:rPr>
      </w:pPr>
      <w:r>
        <w:rPr>
          <w:i/>
          <w:sz w:val="28"/>
          <w:szCs w:val="28"/>
          <w:lang w:val="uk-UA"/>
        </w:rPr>
        <w:t>Михайлов Антон Миколайович</w:t>
      </w:r>
      <w:r w:rsidRPr="00584608">
        <w:rPr>
          <w:i/>
          <w:sz w:val="28"/>
          <w:szCs w:val="28"/>
          <w:lang w:val="uk-UA"/>
        </w:rPr>
        <w:t xml:space="preserve"> </w:t>
      </w:r>
      <w:r w:rsidRPr="00584608">
        <w:rPr>
          <w:sz w:val="28"/>
          <w:szCs w:val="28"/>
          <w:lang w:val="uk-UA"/>
        </w:rPr>
        <w:t xml:space="preserve">– </w:t>
      </w:r>
      <w:r>
        <w:rPr>
          <w:sz w:val="28"/>
          <w:szCs w:val="28"/>
          <w:lang w:val="uk-UA"/>
        </w:rPr>
        <w:t>заступник голови районної ради</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rPr>
        <w:t xml:space="preserve">Микитюк Сергій Михайлович </w:t>
      </w:r>
      <w:r w:rsidRPr="00584608">
        <w:rPr>
          <w:sz w:val="28"/>
          <w:szCs w:val="28"/>
          <w:lang w:val="uk-UA"/>
        </w:rPr>
        <w:t>– керуючий справами виконавчого апарату районної ради</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rPr>
        <w:t xml:space="preserve">Каменчук Вікторія Вікторівна </w:t>
      </w:r>
      <w:r w:rsidRPr="00584608">
        <w:rPr>
          <w:sz w:val="28"/>
          <w:szCs w:val="28"/>
          <w:lang w:val="uk-UA"/>
        </w:rPr>
        <w:t>– начальник відділу освіти РДА</w:t>
      </w:r>
    </w:p>
    <w:p w:rsidR="000E5B74" w:rsidRPr="004B6A96" w:rsidRDefault="000E5B74" w:rsidP="001919D5">
      <w:pPr>
        <w:numPr>
          <w:ilvl w:val="0"/>
          <w:numId w:val="3"/>
        </w:numPr>
        <w:ind w:left="426" w:hanging="284"/>
        <w:jc w:val="both"/>
        <w:rPr>
          <w:sz w:val="28"/>
          <w:szCs w:val="28"/>
          <w:lang w:val="uk-UA"/>
        </w:rPr>
      </w:pPr>
      <w:r>
        <w:rPr>
          <w:i/>
          <w:sz w:val="28"/>
          <w:szCs w:val="28"/>
          <w:lang w:val="uk-UA"/>
        </w:rPr>
        <w:t xml:space="preserve">Даниленко Ірина Сергіївна – </w:t>
      </w:r>
      <w:r w:rsidRPr="004B6A96">
        <w:rPr>
          <w:sz w:val="28"/>
          <w:szCs w:val="28"/>
          <w:lang w:val="uk-UA"/>
        </w:rPr>
        <w:t>головний спеціаліст відділу культури і туризму РДА</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rPr>
        <w:t>Харченко Тетяна Всеволодівна</w:t>
      </w:r>
      <w:r w:rsidRPr="00584608">
        <w:rPr>
          <w:sz w:val="28"/>
          <w:szCs w:val="28"/>
          <w:lang w:val="uk-UA"/>
        </w:rPr>
        <w:t xml:space="preserve"> – кандидат на посаду директора комунального закладу «Районний будинок культури» Житомирської районної ради</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rPr>
        <w:t>Підпокровна Тамара Іванівна</w:t>
      </w:r>
      <w:r w:rsidRPr="00584608">
        <w:rPr>
          <w:sz w:val="28"/>
          <w:szCs w:val="28"/>
          <w:lang w:val="uk-UA"/>
        </w:rPr>
        <w:t xml:space="preserve"> – кандидат на посаду директора комунального закладу «Центральна районна бібліотека» Житомирської районної ради</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rPr>
        <w:t>Грицюк Валентина Дмитрівна</w:t>
      </w:r>
      <w:r w:rsidRPr="00584608">
        <w:rPr>
          <w:sz w:val="28"/>
          <w:szCs w:val="28"/>
          <w:lang w:val="uk-UA"/>
        </w:rPr>
        <w:t xml:space="preserve"> – кандидат на посаду завідуючої комунального закладу «Районна бібліотека для дітей»</w:t>
      </w:r>
    </w:p>
    <w:p w:rsidR="000E5B74" w:rsidRPr="00584608" w:rsidRDefault="000E5B74" w:rsidP="001919D5">
      <w:pPr>
        <w:numPr>
          <w:ilvl w:val="0"/>
          <w:numId w:val="3"/>
        </w:numPr>
        <w:ind w:left="426" w:hanging="284"/>
        <w:jc w:val="both"/>
        <w:rPr>
          <w:sz w:val="28"/>
          <w:szCs w:val="28"/>
          <w:lang w:val="uk-UA"/>
        </w:rPr>
      </w:pPr>
      <w:r w:rsidRPr="00584608">
        <w:rPr>
          <w:i/>
          <w:sz w:val="28"/>
          <w:szCs w:val="28"/>
          <w:lang w:val="uk-UA" w:eastAsia="uk-UA"/>
        </w:rPr>
        <w:t xml:space="preserve">Подорожна Тамара Леонідівна </w:t>
      </w:r>
      <w:r w:rsidRPr="00584608">
        <w:rPr>
          <w:sz w:val="28"/>
          <w:szCs w:val="28"/>
          <w:lang w:val="uk-UA"/>
        </w:rPr>
        <w:t>– начальник організаційного відділу виконавчого апарату районної ради</w:t>
      </w:r>
    </w:p>
    <w:p w:rsidR="000E5B74" w:rsidRPr="00584608" w:rsidRDefault="000E5B74" w:rsidP="001919D5">
      <w:pPr>
        <w:numPr>
          <w:ilvl w:val="0"/>
          <w:numId w:val="3"/>
        </w:numPr>
        <w:ind w:left="426" w:hanging="284"/>
        <w:jc w:val="both"/>
        <w:rPr>
          <w:i/>
          <w:sz w:val="28"/>
          <w:szCs w:val="28"/>
          <w:lang w:val="uk-UA"/>
        </w:rPr>
      </w:pPr>
      <w:r w:rsidRPr="00584608">
        <w:rPr>
          <w:i/>
          <w:sz w:val="28"/>
          <w:szCs w:val="28"/>
          <w:lang w:val="uk-UA"/>
        </w:rPr>
        <w:t>Гайдай Світлана Іванівна</w:t>
      </w:r>
      <w:r w:rsidRPr="00584608">
        <w:rPr>
          <w:sz w:val="28"/>
          <w:szCs w:val="28"/>
          <w:lang w:val="uk-UA"/>
        </w:rPr>
        <w:t xml:space="preserve"> – головний спеціаліст з питань юридичного забезпечення виконавчого апарату районної ради</w:t>
      </w:r>
    </w:p>
    <w:p w:rsidR="000E5B74" w:rsidRPr="001919D5" w:rsidRDefault="000E5B74" w:rsidP="001919D5">
      <w:pPr>
        <w:numPr>
          <w:ilvl w:val="0"/>
          <w:numId w:val="3"/>
        </w:numPr>
        <w:ind w:left="426" w:hanging="284"/>
        <w:jc w:val="both"/>
        <w:rPr>
          <w:i/>
          <w:sz w:val="28"/>
          <w:szCs w:val="28"/>
          <w:lang w:val="uk-UA"/>
        </w:rPr>
      </w:pPr>
      <w:r w:rsidRPr="00584608">
        <w:rPr>
          <w:i/>
          <w:sz w:val="28"/>
          <w:szCs w:val="28"/>
          <w:lang w:val="uk-UA"/>
        </w:rPr>
        <w:t xml:space="preserve">Сидоренко Оксана Володимирівна – </w:t>
      </w:r>
      <w:r w:rsidRPr="00584608">
        <w:rPr>
          <w:sz w:val="28"/>
          <w:szCs w:val="28"/>
          <w:lang w:val="uk-UA"/>
        </w:rPr>
        <w:t>провідний спеціаліст з організаційних питань виконавчого апарату районної ради.</w:t>
      </w:r>
    </w:p>
    <w:p w:rsidR="000E5B74" w:rsidRPr="00584608" w:rsidRDefault="000E5B74" w:rsidP="001919D5">
      <w:pPr>
        <w:ind w:left="142"/>
        <w:jc w:val="both"/>
        <w:rPr>
          <w:i/>
          <w:sz w:val="28"/>
          <w:szCs w:val="28"/>
          <w:lang w:val="uk-UA"/>
        </w:rPr>
      </w:pPr>
    </w:p>
    <w:p w:rsidR="000E5B74" w:rsidRDefault="000E5B74" w:rsidP="00D94717">
      <w:pPr>
        <w:pStyle w:val="BodyTextIndent"/>
        <w:tabs>
          <w:tab w:val="left" w:pos="-2977"/>
          <w:tab w:val="left" w:pos="5387"/>
        </w:tabs>
        <w:spacing w:after="0"/>
        <w:ind w:left="0"/>
        <w:jc w:val="both"/>
        <w:rPr>
          <w:rFonts w:ascii="Times New Roman" w:hAnsi="Times New Roman"/>
          <w:sz w:val="28"/>
          <w:szCs w:val="28"/>
          <w:lang w:val="uk-UA" w:eastAsia="ru-RU"/>
        </w:rPr>
      </w:pPr>
      <w:r w:rsidRPr="00D94717">
        <w:rPr>
          <w:rFonts w:ascii="Times New Roman" w:hAnsi="Times New Roman"/>
          <w:b/>
          <w:sz w:val="28"/>
          <w:szCs w:val="28"/>
          <w:lang w:eastAsia="ru-RU"/>
        </w:rPr>
        <w:t>СЛУХАЛИ:</w:t>
      </w:r>
      <w:r w:rsidRPr="00D94717">
        <w:rPr>
          <w:rFonts w:ascii="Times New Roman" w:hAnsi="Times New Roman"/>
          <w:sz w:val="28"/>
          <w:szCs w:val="28"/>
          <w:lang w:eastAsia="ru-RU"/>
        </w:rPr>
        <w:t xml:space="preserve"> Про порядок денний засідання постійної комісії. Голова </w:t>
      </w:r>
      <w:r>
        <w:rPr>
          <w:rFonts w:ascii="Times New Roman" w:hAnsi="Times New Roman"/>
          <w:sz w:val="28"/>
          <w:szCs w:val="28"/>
          <w:lang w:val="uk-UA" w:eastAsia="ru-RU"/>
        </w:rPr>
        <w:t xml:space="preserve">постійної </w:t>
      </w:r>
      <w:r w:rsidRPr="00D94717">
        <w:rPr>
          <w:rFonts w:ascii="Times New Roman" w:hAnsi="Times New Roman"/>
          <w:sz w:val="28"/>
          <w:szCs w:val="28"/>
          <w:lang w:eastAsia="ru-RU"/>
        </w:rPr>
        <w:t xml:space="preserve">комісії Гребенюк О.П. ознайомив присутніх із переліком питань, які запропоновано до розгляду. </w:t>
      </w:r>
    </w:p>
    <w:p w:rsidR="000E5B74" w:rsidRPr="004E09C3" w:rsidRDefault="000E5B74" w:rsidP="00384DA4">
      <w:pPr>
        <w:pStyle w:val="a"/>
        <w:tabs>
          <w:tab w:val="left" w:pos="851"/>
        </w:tabs>
        <w:jc w:val="both"/>
        <w:rPr>
          <w:sz w:val="28"/>
          <w:szCs w:val="28"/>
          <w:lang w:val="uk-UA"/>
        </w:rPr>
      </w:pPr>
      <w:r w:rsidRPr="000C69FA">
        <w:rPr>
          <w:b/>
          <w:sz w:val="28"/>
          <w:szCs w:val="28"/>
          <w:lang w:val="uk-UA"/>
        </w:rPr>
        <w:t>ВИСТУПИЛИ:</w:t>
      </w:r>
      <w:r>
        <w:rPr>
          <w:b/>
          <w:sz w:val="28"/>
          <w:szCs w:val="28"/>
          <w:lang w:val="uk-UA"/>
        </w:rPr>
        <w:t xml:space="preserve"> </w:t>
      </w:r>
      <w:r w:rsidRPr="000C69FA">
        <w:rPr>
          <w:sz w:val="28"/>
          <w:szCs w:val="28"/>
          <w:lang w:val="uk-UA"/>
        </w:rPr>
        <w:t>депутат районної ради, голова районної ради ветеранів</w:t>
      </w:r>
      <w:r>
        <w:rPr>
          <w:sz w:val="28"/>
          <w:szCs w:val="28"/>
          <w:lang w:val="uk-UA"/>
        </w:rPr>
        <w:t xml:space="preserve"> Ковальчук О.Г. виступив із пропозицією включити до порядку денного засідання постійної комісії питання щ</w:t>
      </w:r>
      <w:r w:rsidRPr="00384DA4">
        <w:rPr>
          <w:sz w:val="28"/>
          <w:szCs w:val="28"/>
          <w:lang w:val="uk-UA"/>
        </w:rPr>
        <w:t>одо забезпечення догляду за місцями захоронень загиблих у роки Великої Вітчизняної війни.</w:t>
      </w:r>
    </w:p>
    <w:p w:rsidR="000E5B74" w:rsidRPr="00384DA4" w:rsidRDefault="000E5B74" w:rsidP="00D94717">
      <w:pPr>
        <w:pStyle w:val="BodyTextIndent"/>
        <w:tabs>
          <w:tab w:val="left" w:pos="-2977"/>
          <w:tab w:val="left" w:pos="5387"/>
        </w:tabs>
        <w:spacing w:after="0"/>
        <w:ind w:left="0"/>
        <w:jc w:val="both"/>
        <w:rPr>
          <w:rFonts w:ascii="Times New Roman" w:hAnsi="Times New Roman"/>
          <w:sz w:val="28"/>
          <w:szCs w:val="28"/>
          <w:lang w:val="uk-UA" w:eastAsia="ru-RU"/>
        </w:rPr>
      </w:pPr>
    </w:p>
    <w:p w:rsidR="000E5B74" w:rsidRPr="00384DA4" w:rsidRDefault="000E5B74" w:rsidP="008C0074">
      <w:pPr>
        <w:pStyle w:val="BodyTextIndent"/>
        <w:tabs>
          <w:tab w:val="left" w:pos="-2977"/>
          <w:tab w:val="left" w:pos="5387"/>
        </w:tabs>
        <w:spacing w:after="0"/>
        <w:ind w:left="0"/>
        <w:jc w:val="both"/>
        <w:rPr>
          <w:rFonts w:ascii="Times New Roman" w:hAnsi="Times New Roman"/>
          <w:sz w:val="28"/>
          <w:szCs w:val="28"/>
          <w:lang w:val="uk-UA" w:eastAsia="ru-RU"/>
        </w:rPr>
      </w:pPr>
      <w:r w:rsidRPr="00384DA4">
        <w:rPr>
          <w:rFonts w:ascii="Times New Roman" w:hAnsi="Times New Roman"/>
          <w:b/>
          <w:sz w:val="28"/>
          <w:szCs w:val="28"/>
          <w:lang w:val="uk-UA" w:eastAsia="ru-RU"/>
        </w:rPr>
        <w:t>ВИРІШИЛИ:</w:t>
      </w:r>
      <w:r w:rsidRPr="00384DA4">
        <w:rPr>
          <w:rFonts w:ascii="Times New Roman" w:hAnsi="Times New Roman"/>
          <w:sz w:val="28"/>
          <w:szCs w:val="28"/>
          <w:lang w:val="uk-UA" w:eastAsia="ru-RU"/>
        </w:rPr>
        <w:t xml:space="preserve"> Затвердити наступний порядок денний</w:t>
      </w:r>
      <w:r>
        <w:rPr>
          <w:rFonts w:ascii="Times New Roman" w:hAnsi="Times New Roman"/>
          <w:sz w:val="28"/>
          <w:szCs w:val="28"/>
          <w:lang w:val="uk-UA" w:eastAsia="ru-RU"/>
        </w:rPr>
        <w:t xml:space="preserve"> засідання постійної комісії</w:t>
      </w:r>
      <w:r w:rsidRPr="00384DA4">
        <w:rPr>
          <w:rFonts w:ascii="Times New Roman" w:hAnsi="Times New Roman"/>
          <w:sz w:val="28"/>
          <w:szCs w:val="28"/>
          <w:lang w:val="uk-UA" w:eastAsia="ru-RU"/>
        </w:rPr>
        <w:t xml:space="preserve"> </w:t>
      </w:r>
      <w:r>
        <w:rPr>
          <w:rFonts w:ascii="Times New Roman" w:hAnsi="Times New Roman"/>
          <w:sz w:val="28"/>
          <w:szCs w:val="28"/>
          <w:lang w:val="uk-UA" w:eastAsia="ru-RU"/>
        </w:rPr>
        <w:t>із врахуванням доповнень</w:t>
      </w:r>
      <w:r w:rsidRPr="00384DA4">
        <w:rPr>
          <w:rFonts w:ascii="Times New Roman" w:hAnsi="Times New Roman"/>
          <w:sz w:val="28"/>
          <w:szCs w:val="28"/>
          <w:lang w:val="uk-UA" w:eastAsia="ru-RU"/>
        </w:rPr>
        <w:t>:</w:t>
      </w:r>
    </w:p>
    <w:p w:rsidR="000E5B74" w:rsidRPr="00751AD4" w:rsidRDefault="000E5B74" w:rsidP="008C0074">
      <w:pPr>
        <w:ind w:firstLine="567"/>
        <w:jc w:val="both"/>
        <w:rPr>
          <w:sz w:val="28"/>
          <w:szCs w:val="28"/>
          <w:lang w:val="uk-UA"/>
        </w:rPr>
      </w:pPr>
    </w:p>
    <w:p w:rsidR="000E5B74" w:rsidRPr="00584608" w:rsidRDefault="000E5B74" w:rsidP="0046232E">
      <w:pPr>
        <w:pStyle w:val="a"/>
        <w:numPr>
          <w:ilvl w:val="0"/>
          <w:numId w:val="11"/>
        </w:numPr>
        <w:tabs>
          <w:tab w:val="clear" w:pos="720"/>
          <w:tab w:val="left" w:pos="0"/>
          <w:tab w:val="left" w:pos="709"/>
          <w:tab w:val="left" w:pos="851"/>
        </w:tabs>
        <w:ind w:left="0" w:firstLine="360"/>
        <w:jc w:val="both"/>
        <w:rPr>
          <w:sz w:val="28"/>
          <w:szCs w:val="28"/>
        </w:rPr>
      </w:pPr>
      <w:r w:rsidRPr="00584608">
        <w:rPr>
          <w:sz w:val="28"/>
          <w:szCs w:val="28"/>
          <w:lang w:val="uk-UA"/>
        </w:rPr>
        <w:t>Інформація про стан виконання рішення 26 сесії районної ради 6 скликання від  21 липня 2014 року № 511 «Про проведення у навчальних закладах  Житомирського району  1 вересня 2014 року  першого уроку на тему: «Моя країна – Україна».</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Інформує: Каменчук Вікторія Вікторівна  – начальник відділу </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освіти  райдержадміністрації                      </w:t>
      </w:r>
    </w:p>
    <w:p w:rsidR="000E5B74" w:rsidRPr="00584608" w:rsidRDefault="000E5B74" w:rsidP="0046232E">
      <w:pPr>
        <w:pStyle w:val="a"/>
        <w:tabs>
          <w:tab w:val="left" w:pos="0"/>
          <w:tab w:val="left" w:pos="709"/>
          <w:tab w:val="left" w:pos="851"/>
        </w:tabs>
        <w:rPr>
          <w:i/>
          <w:sz w:val="28"/>
          <w:szCs w:val="28"/>
          <w:lang w:val="uk-UA"/>
        </w:rPr>
      </w:pPr>
      <w:r w:rsidRPr="00584608">
        <w:rPr>
          <w:i/>
          <w:sz w:val="28"/>
          <w:szCs w:val="28"/>
          <w:lang w:val="uk-UA"/>
        </w:rPr>
        <w:t xml:space="preserve">                               </w:t>
      </w:r>
    </w:p>
    <w:p w:rsidR="000E5B74" w:rsidRPr="00584608" w:rsidRDefault="000E5B74" w:rsidP="0046232E">
      <w:pPr>
        <w:pStyle w:val="a"/>
        <w:numPr>
          <w:ilvl w:val="0"/>
          <w:numId w:val="11"/>
        </w:numPr>
        <w:tabs>
          <w:tab w:val="clear" w:pos="720"/>
          <w:tab w:val="left" w:pos="0"/>
          <w:tab w:val="left" w:pos="709"/>
          <w:tab w:val="left" w:pos="851"/>
        </w:tabs>
        <w:ind w:left="0" w:firstLine="360"/>
        <w:jc w:val="both"/>
        <w:rPr>
          <w:sz w:val="28"/>
          <w:szCs w:val="28"/>
        </w:rPr>
      </w:pPr>
      <w:r w:rsidRPr="00584608">
        <w:rPr>
          <w:snapToGrid w:val="0"/>
          <w:sz w:val="28"/>
          <w:szCs w:val="28"/>
        </w:rPr>
        <w:t>Про призначення директора комунального закладу «Районний будинок культури» Житомирської районної ради та укладення контракту</w:t>
      </w:r>
      <w:r w:rsidRPr="00584608">
        <w:rPr>
          <w:snapToGrid w:val="0"/>
          <w:sz w:val="28"/>
          <w:szCs w:val="28"/>
          <w:lang w:val="uk-UA"/>
        </w:rPr>
        <w:t>.</w:t>
      </w:r>
    </w:p>
    <w:p w:rsidR="000E5B74" w:rsidRPr="00584608" w:rsidRDefault="000E5B74" w:rsidP="0046232E">
      <w:pPr>
        <w:pStyle w:val="a"/>
        <w:tabs>
          <w:tab w:val="left" w:pos="0"/>
          <w:tab w:val="left" w:pos="709"/>
          <w:tab w:val="left" w:pos="851"/>
        </w:tabs>
        <w:ind w:left="426"/>
        <w:rPr>
          <w:i/>
          <w:sz w:val="28"/>
          <w:szCs w:val="28"/>
          <w:lang w:val="uk-UA"/>
        </w:rPr>
      </w:pPr>
      <w:r w:rsidRPr="00584608">
        <w:rPr>
          <w:i/>
          <w:sz w:val="28"/>
          <w:szCs w:val="28"/>
          <w:lang w:val="uk-UA"/>
        </w:rPr>
        <w:t xml:space="preserve">              Інформує: Подорожна Тамара Леонідівна  – начальник </w:t>
      </w:r>
    </w:p>
    <w:p w:rsidR="000E5B74" w:rsidRPr="00584608" w:rsidRDefault="000E5B74" w:rsidP="0046232E">
      <w:pPr>
        <w:pStyle w:val="a"/>
        <w:tabs>
          <w:tab w:val="left" w:pos="0"/>
          <w:tab w:val="left" w:pos="709"/>
          <w:tab w:val="left" w:pos="851"/>
        </w:tabs>
        <w:ind w:left="426"/>
        <w:rPr>
          <w:i/>
          <w:sz w:val="28"/>
          <w:szCs w:val="28"/>
          <w:lang w:val="uk-UA"/>
        </w:rPr>
      </w:pPr>
      <w:r w:rsidRPr="00584608">
        <w:rPr>
          <w:i/>
          <w:sz w:val="28"/>
          <w:szCs w:val="28"/>
          <w:lang w:val="uk-UA"/>
        </w:rPr>
        <w:t xml:space="preserve">                                організаційного відділу виконавчого апарату </w:t>
      </w:r>
    </w:p>
    <w:p w:rsidR="000E5B74" w:rsidRPr="00584608" w:rsidRDefault="000E5B74" w:rsidP="0046232E">
      <w:pPr>
        <w:pStyle w:val="a"/>
        <w:tabs>
          <w:tab w:val="left" w:pos="0"/>
          <w:tab w:val="left" w:pos="709"/>
          <w:tab w:val="left" w:pos="851"/>
        </w:tabs>
        <w:ind w:left="426"/>
        <w:rPr>
          <w:i/>
          <w:sz w:val="28"/>
          <w:szCs w:val="28"/>
          <w:lang w:val="uk-UA"/>
        </w:rPr>
      </w:pPr>
      <w:r w:rsidRPr="00584608">
        <w:rPr>
          <w:i/>
          <w:sz w:val="28"/>
          <w:szCs w:val="28"/>
          <w:lang w:val="uk-UA"/>
        </w:rPr>
        <w:t xml:space="preserve">                                районної ради</w:t>
      </w:r>
    </w:p>
    <w:p w:rsidR="000E5B74" w:rsidRPr="00584608" w:rsidRDefault="000E5B74" w:rsidP="0046232E">
      <w:pPr>
        <w:pStyle w:val="a"/>
        <w:tabs>
          <w:tab w:val="left" w:pos="0"/>
          <w:tab w:val="left" w:pos="709"/>
          <w:tab w:val="left" w:pos="851"/>
        </w:tabs>
        <w:ind w:left="426"/>
        <w:rPr>
          <w:i/>
          <w:sz w:val="28"/>
          <w:szCs w:val="28"/>
          <w:lang w:val="uk-UA"/>
        </w:rPr>
      </w:pPr>
      <w:r w:rsidRPr="00584608">
        <w:rPr>
          <w:i/>
          <w:sz w:val="28"/>
          <w:szCs w:val="28"/>
          <w:lang w:val="uk-UA"/>
        </w:rPr>
        <w:t xml:space="preserve">                                 </w:t>
      </w:r>
    </w:p>
    <w:p w:rsidR="000E5B74" w:rsidRPr="00584608" w:rsidRDefault="000E5B74" w:rsidP="0046232E">
      <w:pPr>
        <w:pStyle w:val="a"/>
        <w:numPr>
          <w:ilvl w:val="0"/>
          <w:numId w:val="11"/>
        </w:numPr>
        <w:tabs>
          <w:tab w:val="clear" w:pos="720"/>
          <w:tab w:val="left" w:pos="0"/>
          <w:tab w:val="left" w:pos="709"/>
          <w:tab w:val="left" w:pos="851"/>
        </w:tabs>
        <w:ind w:left="0" w:firstLine="360"/>
        <w:jc w:val="both"/>
        <w:rPr>
          <w:sz w:val="28"/>
          <w:szCs w:val="28"/>
        </w:rPr>
      </w:pPr>
      <w:r w:rsidRPr="00584608">
        <w:rPr>
          <w:snapToGrid w:val="0"/>
          <w:sz w:val="28"/>
          <w:szCs w:val="28"/>
        </w:rPr>
        <w:t>Про призначення директора комунального закладу «</w:t>
      </w:r>
      <w:r w:rsidRPr="00584608">
        <w:rPr>
          <w:snapToGrid w:val="0"/>
          <w:sz w:val="28"/>
          <w:szCs w:val="28"/>
          <w:lang w:val="uk-UA"/>
        </w:rPr>
        <w:t>Центральна районна бібліотека</w:t>
      </w:r>
      <w:r w:rsidRPr="00584608">
        <w:rPr>
          <w:snapToGrid w:val="0"/>
          <w:sz w:val="28"/>
          <w:szCs w:val="28"/>
        </w:rPr>
        <w:t>» Житомирської районної ради та укладення контракту</w:t>
      </w:r>
      <w:r w:rsidRPr="00584608">
        <w:rPr>
          <w:snapToGrid w:val="0"/>
          <w:sz w:val="28"/>
          <w:szCs w:val="28"/>
          <w:lang w:val="uk-UA"/>
        </w:rPr>
        <w:t>.</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Інформує: Подорожна Тамара Леонідівна  – начальник </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організаційного відділу виконавчого апарату </w:t>
      </w:r>
    </w:p>
    <w:p w:rsidR="000E5B74" w:rsidRPr="00584608" w:rsidRDefault="000E5B74" w:rsidP="0046232E">
      <w:pPr>
        <w:pStyle w:val="a"/>
        <w:tabs>
          <w:tab w:val="left" w:pos="0"/>
          <w:tab w:val="left" w:pos="709"/>
          <w:tab w:val="left" w:pos="851"/>
        </w:tabs>
        <w:rPr>
          <w:i/>
          <w:sz w:val="28"/>
          <w:szCs w:val="28"/>
          <w:lang w:val="uk-UA"/>
        </w:rPr>
      </w:pPr>
      <w:r w:rsidRPr="00584608">
        <w:rPr>
          <w:i/>
          <w:sz w:val="28"/>
          <w:szCs w:val="28"/>
          <w:lang w:val="uk-UA"/>
        </w:rPr>
        <w:t xml:space="preserve">                                     районної ради</w:t>
      </w:r>
    </w:p>
    <w:p w:rsidR="000E5B74" w:rsidRPr="00584608" w:rsidRDefault="000E5B74" w:rsidP="0046232E">
      <w:pPr>
        <w:pStyle w:val="a"/>
        <w:tabs>
          <w:tab w:val="left" w:pos="0"/>
          <w:tab w:val="left" w:pos="709"/>
          <w:tab w:val="left" w:pos="851"/>
        </w:tabs>
        <w:ind w:left="426"/>
        <w:rPr>
          <w:i/>
          <w:sz w:val="28"/>
          <w:szCs w:val="28"/>
          <w:lang w:val="uk-UA"/>
        </w:rPr>
      </w:pPr>
    </w:p>
    <w:p w:rsidR="000E5B74" w:rsidRPr="00584608" w:rsidRDefault="000E5B74" w:rsidP="0046232E">
      <w:pPr>
        <w:pStyle w:val="a"/>
        <w:numPr>
          <w:ilvl w:val="0"/>
          <w:numId w:val="11"/>
        </w:numPr>
        <w:tabs>
          <w:tab w:val="clear" w:pos="720"/>
          <w:tab w:val="left" w:pos="0"/>
          <w:tab w:val="left" w:pos="709"/>
          <w:tab w:val="left" w:pos="851"/>
        </w:tabs>
        <w:ind w:left="0" w:firstLine="360"/>
        <w:jc w:val="both"/>
        <w:rPr>
          <w:sz w:val="28"/>
          <w:szCs w:val="28"/>
        </w:rPr>
      </w:pPr>
      <w:r w:rsidRPr="00584608">
        <w:rPr>
          <w:snapToGrid w:val="0"/>
          <w:sz w:val="28"/>
          <w:szCs w:val="28"/>
        </w:rPr>
        <w:t xml:space="preserve">Про призначення </w:t>
      </w:r>
      <w:r w:rsidRPr="00584608">
        <w:rPr>
          <w:snapToGrid w:val="0"/>
          <w:sz w:val="28"/>
          <w:szCs w:val="28"/>
          <w:lang w:val="uk-UA"/>
        </w:rPr>
        <w:t>завідувача</w:t>
      </w:r>
      <w:r w:rsidRPr="00584608">
        <w:rPr>
          <w:snapToGrid w:val="0"/>
          <w:sz w:val="28"/>
          <w:szCs w:val="28"/>
        </w:rPr>
        <w:t xml:space="preserve"> комунального закладу «</w:t>
      </w:r>
      <w:r w:rsidRPr="00584608">
        <w:rPr>
          <w:snapToGrid w:val="0"/>
          <w:sz w:val="28"/>
          <w:szCs w:val="28"/>
          <w:lang w:val="uk-UA"/>
        </w:rPr>
        <w:t>Районна бібліотека для дітей</w:t>
      </w:r>
      <w:r w:rsidRPr="00584608">
        <w:rPr>
          <w:snapToGrid w:val="0"/>
          <w:sz w:val="28"/>
          <w:szCs w:val="28"/>
        </w:rPr>
        <w:t>» Житомирської районної ради та укладення контракту</w:t>
      </w:r>
      <w:r w:rsidRPr="00584608">
        <w:rPr>
          <w:snapToGrid w:val="0"/>
          <w:sz w:val="28"/>
          <w:szCs w:val="28"/>
          <w:lang w:val="uk-UA"/>
        </w:rPr>
        <w:t>.</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Інформує: Подорожна Тамара Леонідівна  – начальник </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організаційного відділу виконавчого апарату </w:t>
      </w:r>
    </w:p>
    <w:p w:rsidR="000E5B74" w:rsidRPr="00584608" w:rsidRDefault="000E5B74" w:rsidP="0046232E">
      <w:pPr>
        <w:pStyle w:val="a"/>
        <w:tabs>
          <w:tab w:val="left" w:pos="0"/>
          <w:tab w:val="left" w:pos="709"/>
          <w:tab w:val="left" w:pos="851"/>
        </w:tabs>
        <w:ind w:left="360"/>
        <w:rPr>
          <w:i/>
          <w:sz w:val="28"/>
          <w:szCs w:val="28"/>
          <w:lang w:val="uk-UA"/>
        </w:rPr>
      </w:pPr>
      <w:r w:rsidRPr="00584608">
        <w:rPr>
          <w:i/>
          <w:sz w:val="28"/>
          <w:szCs w:val="28"/>
          <w:lang w:val="uk-UA"/>
        </w:rPr>
        <w:t xml:space="preserve">                                районної ради</w:t>
      </w:r>
    </w:p>
    <w:p w:rsidR="000E5B74" w:rsidRPr="00584608" w:rsidRDefault="000E5B74" w:rsidP="0046232E">
      <w:pPr>
        <w:pStyle w:val="a"/>
        <w:tabs>
          <w:tab w:val="left" w:pos="0"/>
          <w:tab w:val="left" w:pos="709"/>
          <w:tab w:val="left" w:pos="851"/>
        </w:tabs>
        <w:rPr>
          <w:i/>
          <w:sz w:val="28"/>
          <w:szCs w:val="28"/>
          <w:lang w:val="uk-UA"/>
        </w:rPr>
      </w:pPr>
    </w:p>
    <w:p w:rsidR="000E5B74" w:rsidRPr="00584608" w:rsidRDefault="000E5B74" w:rsidP="0046232E">
      <w:pPr>
        <w:pStyle w:val="a"/>
        <w:numPr>
          <w:ilvl w:val="0"/>
          <w:numId w:val="11"/>
        </w:numPr>
        <w:tabs>
          <w:tab w:val="left" w:pos="0"/>
          <w:tab w:val="left" w:pos="38"/>
        </w:tabs>
        <w:ind w:left="38" w:firstLine="322"/>
        <w:jc w:val="both"/>
        <w:rPr>
          <w:sz w:val="28"/>
          <w:szCs w:val="28"/>
          <w:lang w:val="uk-UA"/>
        </w:rPr>
      </w:pPr>
      <w:r w:rsidRPr="00584608">
        <w:rPr>
          <w:sz w:val="28"/>
          <w:szCs w:val="28"/>
          <w:lang w:val="uk-UA"/>
        </w:rPr>
        <w:t>Про звернення народних депутатів України Опанащенка М.В. та Рибакова І.О. щодо підтримки законодавчих ініціатив з питань збільшення розміру мінімальної заробітної плати, скасування залежності її розміру від прожиткового мінімуму та урахування індексів споживчих цін при її визначенні.</w:t>
      </w:r>
    </w:p>
    <w:p w:rsidR="000E5B74" w:rsidRPr="00584608" w:rsidRDefault="000E5B74" w:rsidP="0046232E">
      <w:pPr>
        <w:rPr>
          <w:sz w:val="28"/>
          <w:szCs w:val="28"/>
          <w:lang w:val="uk-UA"/>
        </w:rPr>
      </w:pPr>
      <w:r w:rsidRPr="00584608">
        <w:rPr>
          <w:i/>
          <w:sz w:val="28"/>
          <w:szCs w:val="28"/>
          <w:lang w:val="uk-UA"/>
        </w:rPr>
        <w:t xml:space="preserve">              Інформує: Гребенюк Олександр Павлович  – голова постійної комісії     </w:t>
      </w:r>
    </w:p>
    <w:p w:rsidR="000E5B74" w:rsidRPr="004E39F7" w:rsidRDefault="000E5B74" w:rsidP="004E39F7">
      <w:pPr>
        <w:pStyle w:val="ListParagraph"/>
        <w:jc w:val="both"/>
        <w:rPr>
          <w:sz w:val="28"/>
          <w:szCs w:val="28"/>
          <w:lang w:val="uk-UA"/>
        </w:rPr>
      </w:pPr>
      <w:r>
        <w:rPr>
          <w:sz w:val="28"/>
          <w:szCs w:val="28"/>
          <w:lang w:val="uk-UA"/>
        </w:rPr>
        <w:t xml:space="preserve">        </w:t>
      </w:r>
    </w:p>
    <w:p w:rsidR="000E5B74" w:rsidRPr="00384DA4" w:rsidRDefault="000E5B74" w:rsidP="00384DA4">
      <w:pPr>
        <w:ind w:left="426"/>
        <w:jc w:val="both"/>
        <w:rPr>
          <w:sz w:val="28"/>
          <w:szCs w:val="28"/>
          <w:lang w:val="uk-UA"/>
        </w:rPr>
      </w:pPr>
    </w:p>
    <w:p w:rsidR="000E5B74" w:rsidRPr="004E09C3" w:rsidRDefault="000E5B74" w:rsidP="00384DA4">
      <w:pPr>
        <w:pStyle w:val="a"/>
        <w:numPr>
          <w:ilvl w:val="0"/>
          <w:numId w:val="11"/>
        </w:numPr>
        <w:tabs>
          <w:tab w:val="clear" w:pos="720"/>
          <w:tab w:val="left" w:pos="180"/>
          <w:tab w:val="left" w:pos="360"/>
          <w:tab w:val="left" w:pos="900"/>
        </w:tabs>
        <w:ind w:left="0" w:firstLine="540"/>
        <w:jc w:val="both"/>
        <w:rPr>
          <w:sz w:val="28"/>
          <w:szCs w:val="28"/>
          <w:lang w:val="uk-UA"/>
        </w:rPr>
      </w:pPr>
      <w:r w:rsidRPr="004E09C3">
        <w:rPr>
          <w:sz w:val="28"/>
          <w:szCs w:val="28"/>
        </w:rPr>
        <w:t>Щодо забезпечення догляду за місцями захоронень загиблих у роки Великої Вітчизняної війни.</w:t>
      </w:r>
    </w:p>
    <w:p w:rsidR="000E5B74" w:rsidRPr="00384DA4" w:rsidRDefault="000E5B74" w:rsidP="00384DA4">
      <w:pPr>
        <w:pStyle w:val="a"/>
        <w:tabs>
          <w:tab w:val="left" w:pos="993"/>
        </w:tabs>
        <w:ind w:left="426"/>
        <w:rPr>
          <w:i/>
          <w:sz w:val="28"/>
          <w:szCs w:val="28"/>
          <w:lang w:val="uk-UA"/>
        </w:rPr>
      </w:pPr>
      <w:r>
        <w:rPr>
          <w:i/>
          <w:sz w:val="28"/>
          <w:szCs w:val="28"/>
        </w:rPr>
        <w:t xml:space="preserve">           </w:t>
      </w:r>
      <w:r w:rsidRPr="004E09C3">
        <w:rPr>
          <w:i/>
          <w:sz w:val="28"/>
          <w:szCs w:val="28"/>
        </w:rPr>
        <w:t xml:space="preserve"> </w:t>
      </w:r>
      <w:r w:rsidRPr="00384DA4">
        <w:rPr>
          <w:i/>
          <w:sz w:val="28"/>
          <w:szCs w:val="28"/>
        </w:rPr>
        <w:t>Інформує:</w:t>
      </w:r>
      <w:r w:rsidRPr="004E09C3">
        <w:rPr>
          <w:i/>
          <w:sz w:val="28"/>
          <w:szCs w:val="28"/>
        </w:rPr>
        <w:t xml:space="preserve"> </w:t>
      </w:r>
      <w:r w:rsidRPr="00384DA4">
        <w:rPr>
          <w:i/>
          <w:sz w:val="28"/>
          <w:szCs w:val="28"/>
        </w:rPr>
        <w:t xml:space="preserve">Ковальчук </w:t>
      </w:r>
      <w:r w:rsidRPr="00384DA4">
        <w:rPr>
          <w:i/>
          <w:sz w:val="28"/>
          <w:szCs w:val="28"/>
          <w:lang w:val="uk-UA"/>
        </w:rPr>
        <w:t>Олексій Григорович</w:t>
      </w:r>
      <w:r w:rsidRPr="00384DA4">
        <w:rPr>
          <w:i/>
          <w:sz w:val="28"/>
          <w:szCs w:val="28"/>
        </w:rPr>
        <w:t xml:space="preserve"> – депутат районної</w:t>
      </w:r>
      <w:r w:rsidRPr="00384DA4">
        <w:rPr>
          <w:i/>
          <w:sz w:val="28"/>
          <w:szCs w:val="28"/>
          <w:lang w:val="uk-UA"/>
        </w:rPr>
        <w:t xml:space="preserve">                  </w:t>
      </w:r>
    </w:p>
    <w:p w:rsidR="000E5B74" w:rsidRPr="00384DA4" w:rsidRDefault="000E5B74" w:rsidP="00384DA4">
      <w:pPr>
        <w:pStyle w:val="a"/>
        <w:tabs>
          <w:tab w:val="left" w:pos="993"/>
        </w:tabs>
        <w:ind w:left="426"/>
        <w:rPr>
          <w:i/>
          <w:sz w:val="28"/>
          <w:szCs w:val="28"/>
        </w:rPr>
      </w:pPr>
      <w:r w:rsidRPr="00384DA4">
        <w:rPr>
          <w:i/>
          <w:sz w:val="28"/>
          <w:szCs w:val="28"/>
          <w:lang w:val="uk-UA"/>
        </w:rPr>
        <w:t xml:space="preserve">                               </w:t>
      </w:r>
      <w:r w:rsidRPr="00384DA4">
        <w:rPr>
          <w:i/>
          <w:sz w:val="28"/>
          <w:szCs w:val="28"/>
        </w:rPr>
        <w:t>ради,</w:t>
      </w:r>
      <w:r w:rsidRPr="00384DA4">
        <w:rPr>
          <w:i/>
          <w:sz w:val="28"/>
          <w:szCs w:val="28"/>
          <w:lang w:val="uk-UA"/>
        </w:rPr>
        <w:t xml:space="preserve"> </w:t>
      </w:r>
      <w:r w:rsidRPr="00384DA4">
        <w:rPr>
          <w:i/>
          <w:sz w:val="28"/>
          <w:szCs w:val="28"/>
        </w:rPr>
        <w:t>голова районної ради ветеранів</w:t>
      </w:r>
    </w:p>
    <w:p w:rsidR="000E5B74" w:rsidRDefault="000E5B74" w:rsidP="00054399">
      <w:pPr>
        <w:ind w:left="426"/>
        <w:jc w:val="both"/>
        <w:rPr>
          <w:sz w:val="28"/>
          <w:szCs w:val="28"/>
          <w:lang w:val="uk-UA"/>
        </w:rPr>
      </w:pPr>
      <w:r>
        <w:rPr>
          <w:sz w:val="28"/>
          <w:szCs w:val="28"/>
          <w:lang w:val="uk-UA"/>
        </w:rPr>
        <w:t>«За» - 10.</w:t>
      </w:r>
    </w:p>
    <w:p w:rsidR="000E5B74" w:rsidRDefault="000E5B74" w:rsidP="00054399">
      <w:pPr>
        <w:ind w:left="426"/>
        <w:jc w:val="both"/>
        <w:rPr>
          <w:sz w:val="28"/>
          <w:szCs w:val="28"/>
          <w:lang w:val="uk-UA"/>
        </w:rPr>
      </w:pPr>
      <w:r>
        <w:rPr>
          <w:sz w:val="28"/>
          <w:szCs w:val="28"/>
          <w:lang w:val="uk-UA"/>
        </w:rPr>
        <w:t>«Проти» - 0.</w:t>
      </w:r>
    </w:p>
    <w:p w:rsidR="000E5B74" w:rsidRDefault="000E5B74" w:rsidP="00054399">
      <w:pPr>
        <w:ind w:left="426"/>
        <w:jc w:val="both"/>
        <w:rPr>
          <w:sz w:val="28"/>
          <w:szCs w:val="28"/>
          <w:lang w:val="uk-UA"/>
        </w:rPr>
      </w:pPr>
      <w:r>
        <w:rPr>
          <w:sz w:val="28"/>
          <w:szCs w:val="28"/>
          <w:lang w:val="uk-UA"/>
        </w:rPr>
        <w:t>«Утримались» - 0.</w:t>
      </w:r>
    </w:p>
    <w:p w:rsidR="000E5B74" w:rsidRPr="00954F89" w:rsidRDefault="000E5B74" w:rsidP="000C69FA">
      <w:pPr>
        <w:tabs>
          <w:tab w:val="left" w:pos="6195"/>
        </w:tabs>
        <w:ind w:left="426"/>
        <w:jc w:val="both"/>
        <w:rPr>
          <w:sz w:val="28"/>
          <w:szCs w:val="28"/>
          <w:lang w:val="uk-UA"/>
        </w:rPr>
      </w:pPr>
      <w:r>
        <w:rPr>
          <w:sz w:val="28"/>
          <w:szCs w:val="28"/>
          <w:lang w:val="uk-UA"/>
        </w:rPr>
        <w:t>«Не приймали участі у голосуванні» - 0</w:t>
      </w:r>
      <w:r>
        <w:rPr>
          <w:sz w:val="28"/>
          <w:szCs w:val="28"/>
          <w:lang w:val="uk-UA"/>
        </w:rPr>
        <w:tab/>
      </w:r>
    </w:p>
    <w:p w:rsidR="000E5B74" w:rsidRDefault="000E5B74" w:rsidP="00D94717">
      <w:pPr>
        <w:jc w:val="both"/>
        <w:rPr>
          <w:i/>
          <w:sz w:val="28"/>
          <w:szCs w:val="28"/>
          <w:lang w:val="uk-UA"/>
        </w:rPr>
      </w:pPr>
    </w:p>
    <w:p w:rsidR="000E5B74" w:rsidRDefault="000E5B74" w:rsidP="0046232E">
      <w:pPr>
        <w:pStyle w:val="a"/>
        <w:tabs>
          <w:tab w:val="left" w:pos="0"/>
          <w:tab w:val="left" w:pos="709"/>
          <w:tab w:val="left" w:pos="851"/>
        </w:tabs>
        <w:jc w:val="both"/>
        <w:rPr>
          <w:sz w:val="28"/>
          <w:szCs w:val="28"/>
          <w:lang w:val="uk-UA"/>
        </w:rPr>
      </w:pPr>
      <w:r>
        <w:rPr>
          <w:b/>
          <w:sz w:val="28"/>
          <w:szCs w:val="28"/>
        </w:rPr>
        <w:t>І.</w:t>
      </w:r>
      <w:r w:rsidRPr="00D94717">
        <w:rPr>
          <w:b/>
          <w:sz w:val="28"/>
          <w:szCs w:val="28"/>
        </w:rPr>
        <w:t>СЛУХАЛИ:</w:t>
      </w:r>
      <w:r w:rsidRPr="00D94717">
        <w:rPr>
          <w:b/>
          <w:sz w:val="28"/>
          <w:szCs w:val="28"/>
          <w:lang w:val="uk-UA"/>
        </w:rPr>
        <w:t xml:space="preserve"> </w:t>
      </w:r>
      <w:r w:rsidRPr="00584608">
        <w:rPr>
          <w:sz w:val="28"/>
          <w:szCs w:val="28"/>
          <w:lang w:val="uk-UA"/>
        </w:rPr>
        <w:t>Інформація про стан виконання рішення 26 сесії районної ради 6 скликання від  21 липня 2014 року № 511 «Про проведення у навчальних закладах  Житомирського району  1 вересня 2014 року  першого уроку на тему: «Моя країна – Україна».</w:t>
      </w:r>
    </w:p>
    <w:p w:rsidR="000E5B74" w:rsidRPr="00584608" w:rsidRDefault="000E5B74" w:rsidP="00054399">
      <w:pPr>
        <w:pStyle w:val="a"/>
        <w:tabs>
          <w:tab w:val="left" w:pos="0"/>
          <w:tab w:val="left" w:pos="709"/>
          <w:tab w:val="left" w:pos="851"/>
        </w:tabs>
        <w:ind w:firstLine="540"/>
        <w:jc w:val="both"/>
        <w:rPr>
          <w:sz w:val="28"/>
          <w:szCs w:val="28"/>
        </w:rPr>
      </w:pPr>
      <w:r>
        <w:rPr>
          <w:sz w:val="28"/>
          <w:szCs w:val="28"/>
          <w:lang w:val="uk-UA"/>
        </w:rPr>
        <w:t>Каменчук В.В., начальник відділу освіти, повідомила, що перший урок на тему: «Моя країна – Україна» 1 вересня 2014 року проведено в усіх загальноосвітніх школах Житомирського району.</w:t>
      </w:r>
    </w:p>
    <w:p w:rsidR="000E5B74" w:rsidRPr="0046232E" w:rsidRDefault="000E5B74" w:rsidP="0046232E">
      <w:pPr>
        <w:pStyle w:val="NoSpacing"/>
        <w:widowControl w:val="0"/>
        <w:tabs>
          <w:tab w:val="left" w:pos="709"/>
        </w:tabs>
        <w:autoSpaceDE w:val="0"/>
        <w:autoSpaceDN w:val="0"/>
        <w:adjustRightInd w:val="0"/>
        <w:jc w:val="both"/>
        <w:rPr>
          <w:b/>
          <w:sz w:val="28"/>
          <w:szCs w:val="28"/>
        </w:rPr>
      </w:pPr>
    </w:p>
    <w:p w:rsidR="000E5B74" w:rsidRDefault="000E5B74" w:rsidP="00A26054">
      <w:pPr>
        <w:pStyle w:val="NoSpacing"/>
        <w:jc w:val="both"/>
        <w:rPr>
          <w:sz w:val="28"/>
          <w:szCs w:val="28"/>
          <w:lang w:val="uk-UA"/>
        </w:rPr>
      </w:pPr>
      <w:r>
        <w:rPr>
          <w:b/>
          <w:sz w:val="28"/>
          <w:szCs w:val="28"/>
          <w:lang w:val="uk-UA"/>
        </w:rPr>
        <w:t>ВИРІШИЛИ</w:t>
      </w:r>
      <w:r>
        <w:rPr>
          <w:b/>
          <w:sz w:val="28"/>
          <w:szCs w:val="28"/>
          <w:lang w:val="uk-UA"/>
        </w:rPr>
        <w:sym w:font="Symbol" w:char="F03A"/>
      </w:r>
      <w:r>
        <w:rPr>
          <w:b/>
          <w:sz w:val="28"/>
          <w:szCs w:val="28"/>
          <w:lang w:val="uk-UA"/>
        </w:rPr>
        <w:t xml:space="preserve"> </w:t>
      </w:r>
      <w:r>
        <w:rPr>
          <w:sz w:val="28"/>
          <w:szCs w:val="28"/>
          <w:lang w:val="uk-UA"/>
        </w:rPr>
        <w:t>Інформацію узяти до відома та заслухати на пленарному засіданні 27 сесії районної ради.</w:t>
      </w:r>
    </w:p>
    <w:p w:rsidR="000E5B74" w:rsidRPr="00707B60" w:rsidRDefault="000E5B74" w:rsidP="00867E7F">
      <w:pPr>
        <w:jc w:val="both"/>
        <w:rPr>
          <w:sz w:val="28"/>
          <w:szCs w:val="28"/>
          <w:lang w:val="uk-UA"/>
        </w:rPr>
      </w:pPr>
      <w:r>
        <w:rPr>
          <w:sz w:val="28"/>
          <w:szCs w:val="28"/>
          <w:lang w:val="uk-UA"/>
        </w:rPr>
        <w:t>(рекомендації додаються)</w:t>
      </w:r>
    </w:p>
    <w:p w:rsidR="000E5B74" w:rsidRDefault="000E5B74" w:rsidP="00A26054">
      <w:pPr>
        <w:pStyle w:val="NoSpacing"/>
        <w:jc w:val="both"/>
        <w:rPr>
          <w:sz w:val="28"/>
          <w:szCs w:val="28"/>
          <w:lang w:val="uk-UA"/>
        </w:rPr>
      </w:pPr>
    </w:p>
    <w:p w:rsidR="000E5B74" w:rsidRDefault="000E5B74" w:rsidP="00054399">
      <w:pPr>
        <w:ind w:firstLine="540"/>
        <w:jc w:val="both"/>
        <w:rPr>
          <w:sz w:val="28"/>
          <w:szCs w:val="28"/>
          <w:lang w:val="uk-UA"/>
        </w:rPr>
      </w:pPr>
      <w:r>
        <w:rPr>
          <w:sz w:val="28"/>
          <w:szCs w:val="28"/>
          <w:lang w:val="uk-UA"/>
        </w:rPr>
        <w:t>«За» - 7.</w:t>
      </w:r>
    </w:p>
    <w:p w:rsidR="000E5B74" w:rsidRDefault="000E5B74" w:rsidP="00054399">
      <w:pPr>
        <w:ind w:firstLine="540"/>
        <w:jc w:val="both"/>
        <w:rPr>
          <w:sz w:val="28"/>
          <w:szCs w:val="28"/>
          <w:lang w:val="uk-UA"/>
        </w:rPr>
      </w:pPr>
      <w:r>
        <w:rPr>
          <w:sz w:val="28"/>
          <w:szCs w:val="28"/>
          <w:lang w:val="uk-UA"/>
        </w:rPr>
        <w:t>«Проти» - 0.</w:t>
      </w:r>
    </w:p>
    <w:p w:rsidR="000E5B74" w:rsidRPr="00954F89" w:rsidRDefault="000E5B74" w:rsidP="00054399">
      <w:pPr>
        <w:ind w:firstLine="540"/>
        <w:jc w:val="both"/>
        <w:rPr>
          <w:sz w:val="28"/>
          <w:szCs w:val="28"/>
          <w:lang w:val="uk-UA"/>
        </w:rPr>
      </w:pPr>
      <w:r>
        <w:rPr>
          <w:sz w:val="28"/>
          <w:szCs w:val="28"/>
          <w:lang w:val="uk-UA"/>
        </w:rPr>
        <w:t>«Утримались» - 0.</w:t>
      </w:r>
    </w:p>
    <w:p w:rsidR="000E5B74" w:rsidRDefault="000E5B74" w:rsidP="00054399">
      <w:pPr>
        <w:ind w:firstLine="540"/>
        <w:jc w:val="both"/>
        <w:rPr>
          <w:i/>
          <w:sz w:val="28"/>
          <w:szCs w:val="28"/>
          <w:lang w:val="uk-UA"/>
        </w:rPr>
      </w:pPr>
      <w:r>
        <w:rPr>
          <w:sz w:val="28"/>
          <w:szCs w:val="28"/>
          <w:lang w:val="uk-UA"/>
        </w:rPr>
        <w:t>«Не приймали участі у голосуванні» - 0</w:t>
      </w:r>
    </w:p>
    <w:p w:rsidR="000E5B74" w:rsidRDefault="000E5B74" w:rsidP="00A26054">
      <w:pPr>
        <w:pStyle w:val="NoSpacing"/>
        <w:jc w:val="both"/>
        <w:rPr>
          <w:sz w:val="28"/>
          <w:szCs w:val="28"/>
          <w:lang w:val="uk-UA"/>
        </w:rPr>
      </w:pPr>
    </w:p>
    <w:p w:rsidR="000E5B74" w:rsidRPr="00584608" w:rsidRDefault="000E5B74" w:rsidP="0046232E">
      <w:pPr>
        <w:pStyle w:val="a"/>
        <w:tabs>
          <w:tab w:val="left" w:pos="0"/>
          <w:tab w:val="left" w:pos="709"/>
          <w:tab w:val="left" w:pos="851"/>
        </w:tabs>
        <w:jc w:val="both"/>
        <w:rPr>
          <w:sz w:val="28"/>
          <w:szCs w:val="28"/>
        </w:rPr>
      </w:pPr>
      <w:r w:rsidRPr="00A26054">
        <w:rPr>
          <w:b/>
          <w:sz w:val="28"/>
          <w:szCs w:val="28"/>
          <w:lang w:val="uk-UA"/>
        </w:rPr>
        <w:t>ІІ.СЛУХАЛИ:</w:t>
      </w:r>
      <w:r w:rsidRPr="00D94717">
        <w:rPr>
          <w:b/>
          <w:sz w:val="28"/>
          <w:szCs w:val="28"/>
          <w:lang w:val="uk-UA"/>
        </w:rPr>
        <w:t xml:space="preserve"> </w:t>
      </w:r>
      <w:r w:rsidRPr="00584608">
        <w:rPr>
          <w:snapToGrid w:val="0"/>
          <w:sz w:val="28"/>
          <w:szCs w:val="28"/>
        </w:rPr>
        <w:t>Про призначення директора комунального закладу «Районний будинок культури» Житомирської районної ради та укладення контракту</w:t>
      </w:r>
      <w:r w:rsidRPr="00584608">
        <w:rPr>
          <w:snapToGrid w:val="0"/>
          <w:sz w:val="28"/>
          <w:szCs w:val="28"/>
          <w:lang w:val="uk-UA"/>
        </w:rPr>
        <w:t>.</w:t>
      </w:r>
    </w:p>
    <w:p w:rsidR="000E5B74" w:rsidRDefault="000E5B74" w:rsidP="00B87611">
      <w:pPr>
        <w:pStyle w:val="NoSpacing"/>
        <w:ind w:firstLine="540"/>
        <w:jc w:val="both"/>
        <w:rPr>
          <w:sz w:val="28"/>
          <w:szCs w:val="28"/>
          <w:lang w:val="uk-UA"/>
        </w:rPr>
      </w:pPr>
      <w:r w:rsidRPr="00B87611">
        <w:rPr>
          <w:sz w:val="28"/>
          <w:szCs w:val="28"/>
          <w:lang w:val="uk-UA"/>
        </w:rPr>
        <w:t>Подорожна Т.Л., начальник організаційного відділу виконавчого апарату районної ради</w:t>
      </w:r>
      <w:r>
        <w:rPr>
          <w:sz w:val="28"/>
          <w:szCs w:val="28"/>
          <w:lang w:val="uk-UA"/>
        </w:rPr>
        <w:t>,</w:t>
      </w:r>
      <w:r w:rsidRPr="00B87611">
        <w:rPr>
          <w:sz w:val="28"/>
          <w:szCs w:val="28"/>
          <w:lang w:val="uk-UA"/>
        </w:rPr>
        <w:t xml:space="preserve"> повідомила, що рішенням </w:t>
      </w:r>
      <w:r w:rsidRPr="00B87611">
        <w:rPr>
          <w:sz w:val="28"/>
          <w:szCs w:val="28"/>
        </w:rPr>
        <w:t>21 сесії 04</w:t>
      </w:r>
      <w:r w:rsidRPr="00B87611">
        <w:rPr>
          <w:sz w:val="28"/>
          <w:szCs w:val="28"/>
          <w:lang w:val="uk-UA"/>
        </w:rPr>
        <w:t xml:space="preserve"> лютого </w:t>
      </w:r>
      <w:r w:rsidRPr="00B87611">
        <w:rPr>
          <w:sz w:val="28"/>
          <w:szCs w:val="28"/>
        </w:rPr>
        <w:t>2014</w:t>
      </w:r>
      <w:r w:rsidRPr="00B87611">
        <w:rPr>
          <w:sz w:val="28"/>
          <w:szCs w:val="28"/>
          <w:lang w:val="uk-UA"/>
        </w:rPr>
        <w:t xml:space="preserve"> року </w:t>
      </w:r>
      <w:r w:rsidRPr="00B87611">
        <w:rPr>
          <w:sz w:val="28"/>
          <w:szCs w:val="28"/>
        </w:rPr>
        <w:t xml:space="preserve"> </w:t>
      </w:r>
      <w:r w:rsidRPr="00B87611">
        <w:rPr>
          <w:sz w:val="28"/>
          <w:szCs w:val="28"/>
          <w:lang w:val="uk-UA"/>
        </w:rPr>
        <w:t xml:space="preserve">було створено нові комунальні заклади районної ради у сфері культури - </w:t>
      </w:r>
      <w:r w:rsidRPr="00B87611">
        <w:rPr>
          <w:sz w:val="28"/>
          <w:szCs w:val="28"/>
        </w:rPr>
        <w:t>«Районний  будинок культури»</w:t>
      </w:r>
      <w:r w:rsidRPr="00B87611">
        <w:rPr>
          <w:sz w:val="28"/>
          <w:szCs w:val="28"/>
          <w:lang w:val="uk-UA"/>
        </w:rPr>
        <w:t xml:space="preserve">, «Центральна районна бібліотека», «Районна бібліотека для дітей» </w:t>
      </w:r>
      <w:r w:rsidRPr="00B87611">
        <w:rPr>
          <w:sz w:val="28"/>
          <w:szCs w:val="28"/>
        </w:rPr>
        <w:t>та затвердже</w:t>
      </w:r>
      <w:r w:rsidRPr="00B87611">
        <w:rPr>
          <w:sz w:val="28"/>
          <w:szCs w:val="28"/>
          <w:lang w:val="uk-UA"/>
        </w:rPr>
        <w:t>но їх</w:t>
      </w:r>
      <w:r w:rsidRPr="00B87611">
        <w:rPr>
          <w:sz w:val="28"/>
          <w:szCs w:val="28"/>
        </w:rPr>
        <w:t xml:space="preserve"> Статут</w:t>
      </w:r>
      <w:r w:rsidRPr="00B87611">
        <w:rPr>
          <w:sz w:val="28"/>
          <w:szCs w:val="28"/>
          <w:lang w:val="uk-UA"/>
        </w:rPr>
        <w:t xml:space="preserve">и. Відповідно до пункту 20 частини 1 статті 43 Закону України «Про місцеве самоврядування в Україні» призначення керівників об’єктів районної комунальної власності належить до виключної компетенції пленарного засідання районної ради. Відповідно до вимог статті 21 Закону України «Про культуру» та Положення про управління об’єктами спільної власності територіальних громад сіл та селищ Житомирського району керівники закладів культури  призначаються на посаду шляхом укладення з ними контракту. </w:t>
      </w:r>
    </w:p>
    <w:p w:rsidR="000E5B74" w:rsidRPr="00B87611" w:rsidRDefault="000E5B74" w:rsidP="00B87611">
      <w:pPr>
        <w:pStyle w:val="NoSpacing"/>
        <w:ind w:firstLine="540"/>
        <w:jc w:val="both"/>
        <w:rPr>
          <w:sz w:val="28"/>
          <w:szCs w:val="28"/>
          <w:lang w:val="uk-UA"/>
        </w:rPr>
      </w:pPr>
      <w:r>
        <w:rPr>
          <w:sz w:val="28"/>
          <w:szCs w:val="28"/>
          <w:lang w:val="uk-UA"/>
        </w:rPr>
        <w:t>Відповідно до поданої заяви від гр. Харченко Тетяни Всеволодівни та пакету необхідних документів пропонується рекомендувати районній раді</w:t>
      </w:r>
      <w:r w:rsidRPr="00B87611">
        <w:rPr>
          <w:sz w:val="28"/>
          <w:szCs w:val="28"/>
          <w:lang w:val="uk-UA"/>
        </w:rPr>
        <w:t xml:space="preserve"> призначити на посаду директора комунального закладу «Районний будинок культури» районної ради </w:t>
      </w:r>
      <w:r w:rsidRPr="00B87611">
        <w:rPr>
          <w:rStyle w:val="Emphasis"/>
          <w:i w:val="0"/>
          <w:iCs w:val="0"/>
          <w:sz w:val="28"/>
          <w:szCs w:val="28"/>
        </w:rPr>
        <w:t xml:space="preserve">Харченко Тетяну Всеволодівну </w:t>
      </w:r>
      <w:r w:rsidRPr="00B87611">
        <w:rPr>
          <w:sz w:val="28"/>
          <w:szCs w:val="28"/>
        </w:rPr>
        <w:t>строком на 5 (п’ять) років на умовах контракту по переводу із Районного будинку культури відділу культури і туризму Житомирської районної державної адміністрації.</w:t>
      </w:r>
      <w:r w:rsidRPr="00B87611">
        <w:rPr>
          <w:sz w:val="28"/>
          <w:szCs w:val="28"/>
          <w:lang w:val="uk-UA"/>
        </w:rPr>
        <w:t xml:space="preserve"> </w:t>
      </w:r>
    </w:p>
    <w:p w:rsidR="000E5B74" w:rsidRPr="00AE3F7A" w:rsidRDefault="000E5B74" w:rsidP="00AE3F7A">
      <w:pPr>
        <w:pStyle w:val="NoSpacing"/>
        <w:ind w:firstLine="540"/>
        <w:rPr>
          <w:sz w:val="28"/>
          <w:szCs w:val="28"/>
          <w:lang w:val="uk-UA"/>
        </w:rPr>
      </w:pPr>
    </w:p>
    <w:p w:rsidR="000E5B74" w:rsidRDefault="000E5B74" w:rsidP="00A26054">
      <w:pPr>
        <w:pStyle w:val="NoSpacing"/>
        <w:jc w:val="both"/>
        <w:rPr>
          <w:color w:val="000000"/>
          <w:sz w:val="28"/>
          <w:szCs w:val="28"/>
          <w:shd w:val="clear" w:color="auto" w:fill="FFFFFF"/>
          <w:lang w:val="uk-UA"/>
        </w:rPr>
      </w:pPr>
      <w:r>
        <w:rPr>
          <w:b/>
          <w:sz w:val="28"/>
          <w:szCs w:val="28"/>
          <w:lang w:val="uk-UA"/>
        </w:rPr>
        <w:t>ВИСТУПИЛИ</w:t>
      </w:r>
      <w:r w:rsidRPr="00805ECB">
        <w:rPr>
          <w:b/>
          <w:sz w:val="28"/>
          <w:szCs w:val="28"/>
          <w:lang w:val="uk-UA"/>
        </w:rPr>
        <w:sym w:font="Symbol" w:char="F03A"/>
      </w:r>
      <w:r w:rsidRPr="00805ECB">
        <w:rPr>
          <w:color w:val="000000"/>
          <w:sz w:val="28"/>
          <w:szCs w:val="28"/>
          <w:shd w:val="clear" w:color="auto" w:fill="FFFFFF"/>
          <w:lang w:val="uk-UA"/>
        </w:rPr>
        <w:t xml:space="preserve"> </w:t>
      </w:r>
    </w:p>
    <w:p w:rsidR="000E5B74" w:rsidRDefault="000E5B74" w:rsidP="00054399">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Харченко Т. В., претендент на посаду директора,  подякувала за довіру.</w:t>
      </w:r>
    </w:p>
    <w:p w:rsidR="000E5B74" w:rsidRDefault="000E5B74" w:rsidP="00054399">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Мороз О.Г., депутат районної ради, запитала у Харченко Т.В. яку позицію вона приймали в момент майдану?</w:t>
      </w:r>
    </w:p>
    <w:p w:rsidR="000E5B74" w:rsidRDefault="000E5B74" w:rsidP="00054399">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Харченко Т.В. відповіла, що вона, як діяч культури, тримала нейтралітет.</w:t>
      </w:r>
    </w:p>
    <w:p w:rsidR="000E5B74" w:rsidRDefault="000E5B74" w:rsidP="00AE3F7A">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Мороз О.Г. – членом якої партії ви є?</w:t>
      </w:r>
    </w:p>
    <w:p w:rsidR="000E5B74" w:rsidRDefault="000E5B74" w:rsidP="00AE3F7A">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Харченко Т.В. – я позапартійна.</w:t>
      </w:r>
    </w:p>
    <w:p w:rsidR="000E5B74" w:rsidRDefault="000E5B74" w:rsidP="00FE494F">
      <w:pPr>
        <w:pStyle w:val="NoSpacing"/>
        <w:jc w:val="both"/>
        <w:rPr>
          <w:b/>
          <w:sz w:val="28"/>
          <w:szCs w:val="28"/>
          <w:lang w:val="uk-UA"/>
        </w:rPr>
      </w:pPr>
    </w:p>
    <w:p w:rsidR="000E5B74" w:rsidRDefault="000E5B74" w:rsidP="00FE494F">
      <w:pPr>
        <w:pStyle w:val="NoSpacing"/>
        <w:jc w:val="both"/>
        <w:rPr>
          <w:sz w:val="28"/>
          <w:szCs w:val="28"/>
          <w:lang w:val="uk-UA"/>
        </w:rPr>
      </w:pPr>
      <w:r>
        <w:rPr>
          <w:b/>
          <w:sz w:val="28"/>
          <w:szCs w:val="28"/>
          <w:lang w:val="uk-UA"/>
        </w:rPr>
        <w:t>ВИРІШИЛИ</w:t>
      </w:r>
      <w:r>
        <w:rPr>
          <w:b/>
          <w:sz w:val="28"/>
          <w:szCs w:val="28"/>
          <w:lang w:val="uk-UA"/>
        </w:rPr>
        <w:sym w:font="Symbol" w:char="F03A"/>
      </w:r>
      <w:r>
        <w:rPr>
          <w:b/>
          <w:sz w:val="28"/>
          <w:szCs w:val="28"/>
          <w:lang w:val="uk-UA"/>
        </w:rPr>
        <w:t xml:space="preserve"> </w:t>
      </w:r>
      <w:r>
        <w:rPr>
          <w:sz w:val="28"/>
          <w:szCs w:val="28"/>
          <w:lang w:val="uk-UA"/>
        </w:rPr>
        <w:t>Рекомендувати районній раді призначити директором комунального закладу «Районний будинок культури» Житомирської районної ради Харченко Тетяну Всеволодівну з дати пленарного засідання 27 сесії районної ради строком на 5 (п’ять) років на умовах контракту по переводу із Районного будинку культури відділу культури і туризму Житомирської райдержадміністрації.</w:t>
      </w:r>
    </w:p>
    <w:p w:rsidR="000E5B74" w:rsidRPr="00707B60" w:rsidRDefault="000E5B74" w:rsidP="00FE494F">
      <w:pPr>
        <w:jc w:val="both"/>
        <w:rPr>
          <w:sz w:val="28"/>
          <w:szCs w:val="28"/>
          <w:lang w:val="uk-UA"/>
        </w:rPr>
      </w:pPr>
      <w:r>
        <w:rPr>
          <w:sz w:val="28"/>
          <w:szCs w:val="28"/>
          <w:lang w:val="uk-UA"/>
        </w:rPr>
        <w:t>(Висновки додаються)</w:t>
      </w:r>
    </w:p>
    <w:p w:rsidR="000E5B74" w:rsidRDefault="000E5B74" w:rsidP="00FE494F">
      <w:pPr>
        <w:pStyle w:val="NoSpacing"/>
        <w:jc w:val="both"/>
        <w:rPr>
          <w:color w:val="000000"/>
          <w:sz w:val="28"/>
          <w:szCs w:val="28"/>
          <w:shd w:val="clear" w:color="auto" w:fill="FFFFFF"/>
          <w:lang w:val="uk-UA"/>
        </w:rPr>
      </w:pPr>
    </w:p>
    <w:p w:rsidR="000E5B74" w:rsidRDefault="000E5B74" w:rsidP="00AE3F7A">
      <w:pPr>
        <w:ind w:firstLine="540"/>
        <w:jc w:val="both"/>
        <w:rPr>
          <w:sz w:val="28"/>
          <w:szCs w:val="28"/>
          <w:lang w:val="uk-UA"/>
        </w:rPr>
      </w:pPr>
      <w:r>
        <w:rPr>
          <w:sz w:val="28"/>
          <w:szCs w:val="28"/>
          <w:lang w:val="uk-UA"/>
        </w:rPr>
        <w:t>«За» - 7.</w:t>
      </w:r>
    </w:p>
    <w:p w:rsidR="000E5B74" w:rsidRDefault="000E5B74" w:rsidP="00AE3F7A">
      <w:pPr>
        <w:ind w:firstLine="540"/>
        <w:jc w:val="both"/>
        <w:rPr>
          <w:sz w:val="28"/>
          <w:szCs w:val="28"/>
          <w:lang w:val="uk-UA"/>
        </w:rPr>
      </w:pPr>
      <w:r>
        <w:rPr>
          <w:sz w:val="28"/>
          <w:szCs w:val="28"/>
          <w:lang w:val="uk-UA"/>
        </w:rPr>
        <w:t>«Проти» - 0.</w:t>
      </w:r>
    </w:p>
    <w:p w:rsidR="000E5B74" w:rsidRDefault="000E5B74" w:rsidP="00AE3F7A">
      <w:pPr>
        <w:ind w:firstLine="540"/>
        <w:jc w:val="both"/>
        <w:rPr>
          <w:sz w:val="28"/>
          <w:szCs w:val="28"/>
          <w:lang w:val="uk-UA"/>
        </w:rPr>
      </w:pPr>
      <w:r>
        <w:rPr>
          <w:sz w:val="28"/>
          <w:szCs w:val="28"/>
          <w:lang w:val="uk-UA"/>
        </w:rPr>
        <w:t>«Утримались» - 0.</w:t>
      </w:r>
    </w:p>
    <w:p w:rsidR="000E5B74" w:rsidRDefault="000E5B74" w:rsidP="00AE3F7A">
      <w:pPr>
        <w:ind w:firstLine="540"/>
        <w:jc w:val="both"/>
        <w:rPr>
          <w:i/>
          <w:sz w:val="28"/>
          <w:szCs w:val="28"/>
          <w:lang w:val="uk-UA"/>
        </w:rPr>
      </w:pPr>
      <w:r>
        <w:rPr>
          <w:sz w:val="28"/>
          <w:szCs w:val="28"/>
          <w:lang w:val="uk-UA"/>
        </w:rPr>
        <w:t>«Не приймали участі у голосуванні» - 0</w:t>
      </w:r>
    </w:p>
    <w:p w:rsidR="000E5B74" w:rsidRDefault="000E5B74" w:rsidP="00AE3F7A">
      <w:pPr>
        <w:ind w:firstLine="540"/>
        <w:jc w:val="both"/>
        <w:rPr>
          <w:sz w:val="28"/>
          <w:szCs w:val="28"/>
          <w:lang w:val="uk-UA"/>
        </w:rPr>
      </w:pPr>
    </w:p>
    <w:p w:rsidR="000E5B74" w:rsidRDefault="000E5B74" w:rsidP="00805ECB">
      <w:pPr>
        <w:ind w:left="426"/>
        <w:jc w:val="both"/>
        <w:rPr>
          <w:sz w:val="28"/>
          <w:szCs w:val="28"/>
          <w:lang w:val="uk-UA"/>
        </w:rPr>
      </w:pPr>
    </w:p>
    <w:p w:rsidR="000E5B74" w:rsidRPr="00584608" w:rsidRDefault="000E5B74" w:rsidP="00326D7C">
      <w:pPr>
        <w:pStyle w:val="a"/>
        <w:tabs>
          <w:tab w:val="left" w:pos="0"/>
          <w:tab w:val="left" w:pos="709"/>
          <w:tab w:val="left" w:pos="851"/>
        </w:tabs>
        <w:jc w:val="both"/>
        <w:rPr>
          <w:sz w:val="28"/>
          <w:szCs w:val="28"/>
        </w:rPr>
      </w:pPr>
      <w:r w:rsidRPr="00A26054">
        <w:rPr>
          <w:b/>
          <w:sz w:val="28"/>
          <w:szCs w:val="28"/>
          <w:lang w:val="uk-UA"/>
        </w:rPr>
        <w:t>ІІ</w:t>
      </w:r>
      <w:r>
        <w:rPr>
          <w:b/>
          <w:sz w:val="28"/>
          <w:szCs w:val="28"/>
          <w:lang w:val="en-US"/>
        </w:rPr>
        <w:t>I</w:t>
      </w:r>
      <w:r w:rsidRPr="00A26054">
        <w:rPr>
          <w:b/>
          <w:sz w:val="28"/>
          <w:szCs w:val="28"/>
          <w:lang w:val="uk-UA"/>
        </w:rPr>
        <w:t>.СЛУХАЛИ:</w:t>
      </w:r>
      <w:r w:rsidRPr="00D94717">
        <w:rPr>
          <w:b/>
          <w:sz w:val="28"/>
          <w:szCs w:val="28"/>
          <w:lang w:val="uk-UA"/>
        </w:rPr>
        <w:t xml:space="preserve"> </w:t>
      </w:r>
      <w:r w:rsidRPr="00584608">
        <w:rPr>
          <w:snapToGrid w:val="0"/>
          <w:sz w:val="28"/>
          <w:szCs w:val="28"/>
        </w:rPr>
        <w:t>Про призначення директора комунального закладу «</w:t>
      </w:r>
      <w:r>
        <w:rPr>
          <w:snapToGrid w:val="0"/>
          <w:sz w:val="28"/>
          <w:szCs w:val="28"/>
          <w:lang w:val="uk-UA"/>
        </w:rPr>
        <w:t>Центральна районна бібліотека</w:t>
      </w:r>
      <w:r w:rsidRPr="00584608">
        <w:rPr>
          <w:snapToGrid w:val="0"/>
          <w:sz w:val="28"/>
          <w:szCs w:val="28"/>
        </w:rPr>
        <w:t>» Житомирської районної ради та укладення контракту</w:t>
      </w:r>
      <w:r w:rsidRPr="00584608">
        <w:rPr>
          <w:snapToGrid w:val="0"/>
          <w:sz w:val="28"/>
          <w:szCs w:val="28"/>
          <w:lang w:val="uk-UA"/>
        </w:rPr>
        <w:t>.</w:t>
      </w:r>
    </w:p>
    <w:p w:rsidR="000E5B74" w:rsidRPr="0046232E" w:rsidRDefault="000E5B74" w:rsidP="00326D7C">
      <w:pPr>
        <w:pStyle w:val="NoSpacing"/>
        <w:rPr>
          <w:sz w:val="28"/>
          <w:szCs w:val="28"/>
        </w:rPr>
      </w:pPr>
    </w:p>
    <w:p w:rsidR="000E5B74" w:rsidRDefault="000E5B74" w:rsidP="00326D7C">
      <w:pPr>
        <w:pStyle w:val="NoSpacing"/>
        <w:jc w:val="both"/>
        <w:rPr>
          <w:color w:val="000000"/>
          <w:sz w:val="28"/>
          <w:szCs w:val="28"/>
          <w:shd w:val="clear" w:color="auto" w:fill="FFFFFF"/>
          <w:lang w:val="uk-UA"/>
        </w:rPr>
      </w:pPr>
      <w:r>
        <w:rPr>
          <w:b/>
          <w:sz w:val="28"/>
          <w:szCs w:val="28"/>
          <w:lang w:val="uk-UA"/>
        </w:rPr>
        <w:t>ВИСТУПИЛИ</w:t>
      </w:r>
      <w:r w:rsidRPr="00805ECB">
        <w:rPr>
          <w:b/>
          <w:sz w:val="28"/>
          <w:szCs w:val="28"/>
          <w:lang w:val="uk-UA"/>
        </w:rPr>
        <w:sym w:font="Symbol" w:char="F03A"/>
      </w:r>
      <w:r w:rsidRPr="00805ECB">
        <w:rPr>
          <w:color w:val="000000"/>
          <w:sz w:val="28"/>
          <w:szCs w:val="28"/>
          <w:shd w:val="clear" w:color="auto" w:fill="FFFFFF"/>
          <w:lang w:val="uk-UA"/>
        </w:rPr>
        <w:t xml:space="preserve"> </w:t>
      </w:r>
    </w:p>
    <w:p w:rsidR="000E5B74" w:rsidRDefault="000E5B74" w:rsidP="003D179D">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Підпокровна Т.І., претендент на посаду директора комунального закладу «Центральна районна бібліотека» районної ради, повідомила, що працює в бібліотеці вже 20 років, дуже любить свою роботу.</w:t>
      </w:r>
    </w:p>
    <w:p w:rsidR="000E5B74" w:rsidRDefault="000E5B74" w:rsidP="003D179D">
      <w:pPr>
        <w:pStyle w:val="NoSpacing"/>
        <w:ind w:firstLine="540"/>
        <w:jc w:val="both"/>
        <w:rPr>
          <w:color w:val="000000"/>
          <w:sz w:val="28"/>
          <w:szCs w:val="28"/>
          <w:shd w:val="clear" w:color="auto" w:fill="FFFFFF"/>
          <w:lang w:val="uk-UA"/>
        </w:rPr>
      </w:pPr>
      <w:r>
        <w:rPr>
          <w:color w:val="000000"/>
          <w:sz w:val="28"/>
          <w:szCs w:val="28"/>
          <w:shd w:val="clear" w:color="auto" w:fill="FFFFFF"/>
          <w:lang w:val="uk-UA"/>
        </w:rPr>
        <w:t>Мороз О.Г., депутат районної ради також поцікавилася у Підпокровної Т.І. яку позицію вона приймали в момент майдану?</w:t>
      </w:r>
    </w:p>
    <w:p w:rsidR="000E5B74" w:rsidRDefault="000E5B74" w:rsidP="00326D7C">
      <w:pPr>
        <w:pStyle w:val="NoSpacing"/>
        <w:jc w:val="both"/>
        <w:rPr>
          <w:color w:val="000000"/>
          <w:sz w:val="28"/>
          <w:szCs w:val="28"/>
          <w:shd w:val="clear" w:color="auto" w:fill="FFFFFF"/>
          <w:lang w:val="uk-UA"/>
        </w:rPr>
      </w:pPr>
      <w:r>
        <w:rPr>
          <w:color w:val="000000"/>
          <w:sz w:val="28"/>
          <w:szCs w:val="28"/>
          <w:shd w:val="clear" w:color="auto" w:fill="FFFFFF"/>
          <w:lang w:val="uk-UA"/>
        </w:rPr>
        <w:t>Підпокровна Т.І., відповіла, що підтримувала євромайдан</w:t>
      </w:r>
    </w:p>
    <w:p w:rsidR="000E5B74" w:rsidRDefault="000E5B74" w:rsidP="00326D7C">
      <w:pPr>
        <w:pStyle w:val="NoSpacing"/>
        <w:jc w:val="both"/>
        <w:rPr>
          <w:color w:val="000000"/>
          <w:sz w:val="28"/>
          <w:szCs w:val="28"/>
          <w:shd w:val="clear" w:color="auto" w:fill="FFFFFF"/>
          <w:lang w:val="uk-UA"/>
        </w:rPr>
      </w:pPr>
      <w:r>
        <w:rPr>
          <w:color w:val="000000"/>
          <w:sz w:val="28"/>
          <w:szCs w:val="28"/>
          <w:shd w:val="clear" w:color="auto" w:fill="FFFFFF"/>
          <w:lang w:val="uk-UA"/>
        </w:rPr>
        <w:t>Мороз О.Г. – членом якої партії виє ?</w:t>
      </w:r>
    </w:p>
    <w:p w:rsidR="000E5B74" w:rsidRDefault="000E5B74" w:rsidP="00326D7C">
      <w:pPr>
        <w:pStyle w:val="NoSpacing"/>
        <w:jc w:val="both"/>
        <w:rPr>
          <w:color w:val="000000"/>
          <w:sz w:val="28"/>
          <w:szCs w:val="28"/>
          <w:shd w:val="clear" w:color="auto" w:fill="FFFFFF"/>
          <w:lang w:val="uk-UA"/>
        </w:rPr>
      </w:pPr>
      <w:r>
        <w:rPr>
          <w:color w:val="000000"/>
          <w:sz w:val="28"/>
          <w:szCs w:val="28"/>
          <w:shd w:val="clear" w:color="auto" w:fill="FFFFFF"/>
          <w:lang w:val="uk-UA"/>
        </w:rPr>
        <w:t>Харченко Т.В. – я позапартійна</w:t>
      </w:r>
    </w:p>
    <w:p w:rsidR="000E5B74" w:rsidRDefault="000E5B74" w:rsidP="00326D7C">
      <w:pPr>
        <w:pStyle w:val="NoSpacing"/>
        <w:jc w:val="both"/>
        <w:rPr>
          <w:b/>
          <w:sz w:val="28"/>
          <w:szCs w:val="28"/>
          <w:lang w:val="uk-UA"/>
        </w:rPr>
      </w:pPr>
    </w:p>
    <w:p w:rsidR="000E5B74" w:rsidRDefault="000E5B74" w:rsidP="00326D7C">
      <w:pPr>
        <w:pStyle w:val="NoSpacing"/>
        <w:jc w:val="both"/>
        <w:rPr>
          <w:sz w:val="28"/>
          <w:szCs w:val="28"/>
          <w:lang w:val="uk-UA"/>
        </w:rPr>
      </w:pPr>
      <w:r>
        <w:rPr>
          <w:b/>
          <w:sz w:val="28"/>
          <w:szCs w:val="28"/>
          <w:lang w:val="uk-UA"/>
        </w:rPr>
        <w:t>ВИРІШИЛИ</w:t>
      </w:r>
      <w:r>
        <w:rPr>
          <w:b/>
          <w:sz w:val="28"/>
          <w:szCs w:val="28"/>
          <w:lang w:val="uk-UA"/>
        </w:rPr>
        <w:sym w:font="Symbol" w:char="F03A"/>
      </w:r>
      <w:r>
        <w:rPr>
          <w:b/>
          <w:sz w:val="28"/>
          <w:szCs w:val="28"/>
          <w:lang w:val="uk-UA"/>
        </w:rPr>
        <w:t xml:space="preserve"> </w:t>
      </w:r>
      <w:r>
        <w:rPr>
          <w:sz w:val="28"/>
          <w:szCs w:val="28"/>
          <w:lang w:val="uk-UA"/>
        </w:rPr>
        <w:t>Рекомендувати районній раді призначити директором комунального закладу «Центральна районна бібліотека» Житомирської районної ради з дати пленарного засідання строком на 5 (п’ять) років на умовах контракту по переводу із Центральної районної бібліотеки відділу культури і туризму Житомирської райдержадміністрації Підпокровну Тамару Іванівну.</w:t>
      </w:r>
    </w:p>
    <w:p w:rsidR="000E5B74" w:rsidRPr="00707B60" w:rsidRDefault="000E5B74" w:rsidP="00326D7C">
      <w:pPr>
        <w:jc w:val="both"/>
        <w:rPr>
          <w:sz w:val="28"/>
          <w:szCs w:val="28"/>
          <w:lang w:val="uk-UA"/>
        </w:rPr>
      </w:pPr>
      <w:r>
        <w:rPr>
          <w:sz w:val="28"/>
          <w:szCs w:val="28"/>
          <w:lang w:val="uk-UA"/>
        </w:rPr>
        <w:t>(висновки додаються)</w:t>
      </w:r>
    </w:p>
    <w:p w:rsidR="000E5B74" w:rsidRDefault="000E5B74" w:rsidP="00326D7C">
      <w:pPr>
        <w:pStyle w:val="NoSpacing"/>
        <w:jc w:val="both"/>
        <w:rPr>
          <w:color w:val="000000"/>
          <w:sz w:val="28"/>
          <w:szCs w:val="28"/>
          <w:shd w:val="clear" w:color="auto" w:fill="FFFFFF"/>
          <w:lang w:val="uk-UA"/>
        </w:rPr>
      </w:pPr>
    </w:p>
    <w:p w:rsidR="000E5B74" w:rsidRDefault="000E5B74" w:rsidP="00870C37">
      <w:pPr>
        <w:ind w:firstLine="540"/>
        <w:jc w:val="both"/>
        <w:rPr>
          <w:sz w:val="28"/>
          <w:szCs w:val="28"/>
          <w:lang w:val="uk-UA"/>
        </w:rPr>
      </w:pPr>
      <w:r>
        <w:rPr>
          <w:sz w:val="28"/>
          <w:szCs w:val="28"/>
          <w:lang w:val="uk-UA"/>
        </w:rPr>
        <w:t>«За» - 7.</w:t>
      </w:r>
    </w:p>
    <w:p w:rsidR="000E5B74" w:rsidRDefault="000E5B74" w:rsidP="00870C37">
      <w:pPr>
        <w:ind w:firstLine="540"/>
        <w:jc w:val="both"/>
        <w:rPr>
          <w:sz w:val="28"/>
          <w:szCs w:val="28"/>
          <w:lang w:val="uk-UA"/>
        </w:rPr>
      </w:pPr>
      <w:r>
        <w:rPr>
          <w:sz w:val="28"/>
          <w:szCs w:val="28"/>
          <w:lang w:val="uk-UA"/>
        </w:rPr>
        <w:t>«Проти» - 0.</w:t>
      </w:r>
    </w:p>
    <w:p w:rsidR="000E5B74" w:rsidRDefault="000E5B74" w:rsidP="00870C37">
      <w:pPr>
        <w:ind w:firstLine="540"/>
        <w:jc w:val="both"/>
        <w:rPr>
          <w:sz w:val="28"/>
          <w:szCs w:val="28"/>
          <w:lang w:val="uk-UA"/>
        </w:rPr>
      </w:pPr>
      <w:r>
        <w:rPr>
          <w:sz w:val="28"/>
          <w:szCs w:val="28"/>
          <w:lang w:val="uk-UA"/>
        </w:rPr>
        <w:t>«Утримались» - 0.</w:t>
      </w:r>
    </w:p>
    <w:p w:rsidR="000E5B74" w:rsidRDefault="000E5B74" w:rsidP="00870C37">
      <w:pPr>
        <w:ind w:firstLine="540"/>
        <w:jc w:val="both"/>
        <w:rPr>
          <w:i/>
          <w:sz w:val="28"/>
          <w:szCs w:val="28"/>
          <w:lang w:val="uk-UA"/>
        </w:rPr>
      </w:pPr>
      <w:r>
        <w:rPr>
          <w:sz w:val="28"/>
          <w:szCs w:val="28"/>
          <w:lang w:val="uk-UA"/>
        </w:rPr>
        <w:t>«Не приймали участі у голосуванні» - 0</w:t>
      </w:r>
    </w:p>
    <w:p w:rsidR="000E5B74" w:rsidRDefault="000E5B74" w:rsidP="00326D7C">
      <w:pPr>
        <w:ind w:left="426"/>
        <w:jc w:val="both"/>
        <w:rPr>
          <w:sz w:val="28"/>
          <w:szCs w:val="28"/>
          <w:lang w:val="uk-UA"/>
        </w:rPr>
      </w:pPr>
    </w:p>
    <w:p w:rsidR="000E5B74" w:rsidRDefault="000E5B74" w:rsidP="004A638B">
      <w:pPr>
        <w:pStyle w:val="a"/>
        <w:tabs>
          <w:tab w:val="left" w:pos="0"/>
          <w:tab w:val="left" w:pos="851"/>
        </w:tabs>
        <w:jc w:val="both"/>
        <w:rPr>
          <w:snapToGrid w:val="0"/>
          <w:sz w:val="28"/>
          <w:szCs w:val="28"/>
          <w:lang w:val="uk-UA"/>
        </w:rPr>
      </w:pPr>
      <w:r w:rsidRPr="00214C6E">
        <w:rPr>
          <w:b/>
          <w:sz w:val="28"/>
          <w:szCs w:val="28"/>
          <w:lang w:val="uk-UA"/>
        </w:rPr>
        <w:t>І</w:t>
      </w:r>
      <w:r w:rsidRPr="00214C6E">
        <w:rPr>
          <w:b/>
          <w:sz w:val="28"/>
          <w:szCs w:val="28"/>
          <w:lang w:val="en-US"/>
        </w:rPr>
        <w:t>V</w:t>
      </w:r>
      <w:r w:rsidRPr="00214C6E">
        <w:rPr>
          <w:b/>
          <w:sz w:val="28"/>
          <w:szCs w:val="28"/>
          <w:lang w:val="uk-UA"/>
        </w:rPr>
        <w:t>.СЛУХАЛИ:</w:t>
      </w:r>
      <w:r w:rsidRPr="00D94717">
        <w:rPr>
          <w:lang w:val="uk-UA"/>
        </w:rPr>
        <w:t xml:space="preserve"> </w:t>
      </w:r>
      <w:r w:rsidRPr="00584608">
        <w:rPr>
          <w:snapToGrid w:val="0"/>
          <w:sz w:val="28"/>
          <w:szCs w:val="28"/>
        </w:rPr>
        <w:t xml:space="preserve">Про призначення </w:t>
      </w:r>
      <w:r w:rsidRPr="00584608">
        <w:rPr>
          <w:snapToGrid w:val="0"/>
          <w:sz w:val="28"/>
          <w:szCs w:val="28"/>
          <w:lang w:val="uk-UA"/>
        </w:rPr>
        <w:t>завідувача</w:t>
      </w:r>
      <w:r w:rsidRPr="00584608">
        <w:rPr>
          <w:snapToGrid w:val="0"/>
          <w:sz w:val="28"/>
          <w:szCs w:val="28"/>
        </w:rPr>
        <w:t xml:space="preserve"> комунального закладу «</w:t>
      </w:r>
      <w:r w:rsidRPr="00584608">
        <w:rPr>
          <w:snapToGrid w:val="0"/>
          <w:sz w:val="28"/>
          <w:szCs w:val="28"/>
          <w:lang w:val="uk-UA"/>
        </w:rPr>
        <w:t>Районна бібліотека для дітей</w:t>
      </w:r>
      <w:r w:rsidRPr="00584608">
        <w:rPr>
          <w:snapToGrid w:val="0"/>
          <w:sz w:val="28"/>
          <w:szCs w:val="28"/>
        </w:rPr>
        <w:t>» Житомирської районної ради та укладення контракту</w:t>
      </w:r>
      <w:r w:rsidRPr="00584608">
        <w:rPr>
          <w:snapToGrid w:val="0"/>
          <w:sz w:val="28"/>
          <w:szCs w:val="28"/>
          <w:lang w:val="uk-UA"/>
        </w:rPr>
        <w:t>.</w:t>
      </w:r>
      <w:r>
        <w:rPr>
          <w:snapToGrid w:val="0"/>
          <w:sz w:val="28"/>
          <w:szCs w:val="28"/>
          <w:lang w:val="uk-UA"/>
        </w:rPr>
        <w:t xml:space="preserve"> </w:t>
      </w:r>
    </w:p>
    <w:p w:rsidR="000E5B74" w:rsidRPr="00584608" w:rsidRDefault="000E5B74" w:rsidP="004A638B">
      <w:pPr>
        <w:pStyle w:val="a"/>
        <w:tabs>
          <w:tab w:val="left" w:pos="0"/>
          <w:tab w:val="left" w:pos="851"/>
        </w:tabs>
        <w:jc w:val="both"/>
        <w:rPr>
          <w:sz w:val="28"/>
          <w:szCs w:val="28"/>
        </w:rPr>
      </w:pPr>
    </w:p>
    <w:p w:rsidR="000E5B74" w:rsidRDefault="000E5B74" w:rsidP="00384DA4">
      <w:pPr>
        <w:jc w:val="both"/>
        <w:rPr>
          <w:sz w:val="28"/>
          <w:szCs w:val="28"/>
          <w:lang w:val="uk-UA"/>
        </w:rPr>
      </w:pPr>
      <w:r w:rsidRPr="00870C37">
        <w:rPr>
          <w:b/>
          <w:sz w:val="28"/>
          <w:szCs w:val="28"/>
          <w:lang w:val="uk-UA"/>
        </w:rPr>
        <w:t>ВИСТУПИЛИ:</w:t>
      </w:r>
      <w:r>
        <w:rPr>
          <w:sz w:val="28"/>
          <w:szCs w:val="28"/>
          <w:lang w:val="uk-UA"/>
        </w:rPr>
        <w:t xml:space="preserve"> Грицюк В.Д., претендент на посаду деректора</w:t>
      </w:r>
      <w:r w:rsidRPr="00870C37">
        <w:rPr>
          <w:snapToGrid w:val="0"/>
          <w:sz w:val="28"/>
          <w:szCs w:val="28"/>
        </w:rPr>
        <w:t xml:space="preserve"> </w:t>
      </w:r>
      <w:r w:rsidRPr="00584608">
        <w:rPr>
          <w:snapToGrid w:val="0"/>
          <w:sz w:val="28"/>
          <w:szCs w:val="28"/>
        </w:rPr>
        <w:t>комунального закладу «</w:t>
      </w:r>
      <w:r w:rsidRPr="00584608">
        <w:rPr>
          <w:snapToGrid w:val="0"/>
          <w:sz w:val="28"/>
          <w:szCs w:val="28"/>
          <w:lang w:val="uk-UA"/>
        </w:rPr>
        <w:t>Районна бібліотека для дітей</w:t>
      </w:r>
      <w:r w:rsidRPr="00584608">
        <w:rPr>
          <w:snapToGrid w:val="0"/>
          <w:sz w:val="28"/>
          <w:szCs w:val="28"/>
        </w:rPr>
        <w:t>» Житомирської районної ради</w:t>
      </w:r>
      <w:r>
        <w:rPr>
          <w:sz w:val="28"/>
          <w:szCs w:val="28"/>
          <w:lang w:val="uk-UA"/>
        </w:rPr>
        <w:t xml:space="preserve">, повідомила, що в бібліотеку відвідують багато дітей, у приміщенні закладу встановлено газове опалення, організовуються зустрічі з письменниками-земляками, пасічниками, регулярно проводяться семінари. Діє виставка присвячена героям небесної сотні. </w:t>
      </w:r>
    </w:p>
    <w:p w:rsidR="000E5B74" w:rsidRDefault="000E5B74" w:rsidP="00384DA4">
      <w:pPr>
        <w:jc w:val="both"/>
        <w:rPr>
          <w:sz w:val="28"/>
          <w:szCs w:val="28"/>
          <w:lang w:val="uk-UA"/>
        </w:rPr>
      </w:pPr>
    </w:p>
    <w:p w:rsidR="000E5B74" w:rsidRDefault="000E5B74" w:rsidP="00870C37">
      <w:pPr>
        <w:pStyle w:val="NoSpacing"/>
        <w:jc w:val="both"/>
        <w:rPr>
          <w:sz w:val="28"/>
          <w:szCs w:val="28"/>
          <w:lang w:val="uk-UA"/>
        </w:rPr>
      </w:pPr>
      <w:r>
        <w:rPr>
          <w:b/>
          <w:sz w:val="28"/>
          <w:szCs w:val="28"/>
          <w:lang w:val="uk-UA"/>
        </w:rPr>
        <w:t>ВИРІШИЛИ</w:t>
      </w:r>
      <w:r>
        <w:rPr>
          <w:b/>
          <w:sz w:val="28"/>
          <w:szCs w:val="28"/>
          <w:lang w:val="uk-UA"/>
        </w:rPr>
        <w:sym w:font="Symbol" w:char="F03A"/>
      </w:r>
      <w:r>
        <w:rPr>
          <w:b/>
          <w:sz w:val="28"/>
          <w:szCs w:val="28"/>
          <w:lang w:val="uk-UA"/>
        </w:rPr>
        <w:t xml:space="preserve"> </w:t>
      </w:r>
      <w:r>
        <w:rPr>
          <w:sz w:val="28"/>
          <w:szCs w:val="28"/>
          <w:lang w:val="uk-UA"/>
        </w:rPr>
        <w:t>Рекомендувати районній раді призначити директором комунального закладу «Районна бібліотека для дітей» Житомирської районної ради з дати пленарного засідання строком на 5 (п’ять) років на умовах контракту по переводу із Районної бібліотеки для дітей відділу культури і туризму Житомирської райдержадміністрації Грицюк Валентину Дмитрівну.</w:t>
      </w:r>
    </w:p>
    <w:p w:rsidR="000E5B74" w:rsidRPr="00707B60" w:rsidRDefault="000E5B74" w:rsidP="00870C37">
      <w:pPr>
        <w:jc w:val="both"/>
        <w:rPr>
          <w:sz w:val="28"/>
          <w:szCs w:val="28"/>
          <w:lang w:val="uk-UA"/>
        </w:rPr>
      </w:pPr>
      <w:r>
        <w:rPr>
          <w:sz w:val="28"/>
          <w:szCs w:val="28"/>
          <w:lang w:val="uk-UA"/>
        </w:rPr>
        <w:t>(висновки додаються)</w:t>
      </w:r>
    </w:p>
    <w:p w:rsidR="000E5B74" w:rsidRDefault="000E5B74" w:rsidP="00E340EB">
      <w:pPr>
        <w:pStyle w:val="NoSpacing"/>
        <w:jc w:val="both"/>
        <w:rPr>
          <w:color w:val="000000"/>
          <w:sz w:val="28"/>
          <w:szCs w:val="28"/>
          <w:shd w:val="clear" w:color="auto" w:fill="FFFFFF"/>
          <w:lang w:val="uk-UA"/>
        </w:rPr>
      </w:pPr>
    </w:p>
    <w:p w:rsidR="000E5B74" w:rsidRDefault="000E5B74" w:rsidP="00870C37">
      <w:pPr>
        <w:ind w:firstLine="540"/>
        <w:jc w:val="both"/>
        <w:rPr>
          <w:sz w:val="28"/>
          <w:szCs w:val="28"/>
          <w:lang w:val="uk-UA"/>
        </w:rPr>
      </w:pPr>
      <w:r>
        <w:rPr>
          <w:sz w:val="28"/>
          <w:szCs w:val="28"/>
          <w:lang w:val="uk-UA"/>
        </w:rPr>
        <w:t>«За» - 7.</w:t>
      </w:r>
    </w:p>
    <w:p w:rsidR="000E5B74" w:rsidRDefault="000E5B74" w:rsidP="00870C37">
      <w:pPr>
        <w:ind w:firstLine="540"/>
        <w:jc w:val="both"/>
        <w:rPr>
          <w:sz w:val="28"/>
          <w:szCs w:val="28"/>
          <w:lang w:val="uk-UA"/>
        </w:rPr>
      </w:pPr>
      <w:r>
        <w:rPr>
          <w:sz w:val="28"/>
          <w:szCs w:val="28"/>
          <w:lang w:val="uk-UA"/>
        </w:rPr>
        <w:t>«Проти» - 0.</w:t>
      </w:r>
    </w:p>
    <w:p w:rsidR="000E5B74" w:rsidRDefault="000E5B74" w:rsidP="00870C37">
      <w:pPr>
        <w:ind w:firstLine="540"/>
        <w:jc w:val="both"/>
        <w:rPr>
          <w:sz w:val="28"/>
          <w:szCs w:val="28"/>
          <w:lang w:val="uk-UA"/>
        </w:rPr>
      </w:pPr>
      <w:r>
        <w:rPr>
          <w:sz w:val="28"/>
          <w:szCs w:val="28"/>
          <w:lang w:val="uk-UA"/>
        </w:rPr>
        <w:t>«Утримались» - 0.</w:t>
      </w:r>
    </w:p>
    <w:p w:rsidR="000E5B74" w:rsidRDefault="000E5B74" w:rsidP="00870C37">
      <w:pPr>
        <w:ind w:firstLine="540"/>
        <w:jc w:val="both"/>
        <w:rPr>
          <w:i/>
          <w:sz w:val="28"/>
          <w:szCs w:val="28"/>
          <w:lang w:val="uk-UA"/>
        </w:rPr>
      </w:pPr>
      <w:r>
        <w:rPr>
          <w:sz w:val="28"/>
          <w:szCs w:val="28"/>
          <w:lang w:val="uk-UA"/>
        </w:rPr>
        <w:t>«Не приймали участі у голосуванні» - 0</w:t>
      </w:r>
    </w:p>
    <w:p w:rsidR="000E5B74" w:rsidRPr="00E340EB" w:rsidRDefault="000E5B74" w:rsidP="00384DA4">
      <w:pPr>
        <w:jc w:val="both"/>
        <w:rPr>
          <w:sz w:val="28"/>
          <w:szCs w:val="28"/>
          <w:lang w:val="uk-UA"/>
        </w:rPr>
      </w:pPr>
    </w:p>
    <w:p w:rsidR="000E5B74" w:rsidRPr="00584608" w:rsidRDefault="000E5B74" w:rsidP="00F24420">
      <w:pPr>
        <w:pStyle w:val="a"/>
        <w:tabs>
          <w:tab w:val="left" w:pos="0"/>
          <w:tab w:val="left" w:pos="38"/>
        </w:tabs>
        <w:ind w:left="38"/>
        <w:jc w:val="both"/>
        <w:rPr>
          <w:sz w:val="28"/>
          <w:szCs w:val="28"/>
          <w:lang w:val="uk-UA"/>
        </w:rPr>
      </w:pPr>
      <w:r w:rsidRPr="00214C6E">
        <w:rPr>
          <w:b/>
          <w:sz w:val="28"/>
          <w:szCs w:val="28"/>
          <w:lang w:val="en-US"/>
        </w:rPr>
        <w:t>V</w:t>
      </w:r>
      <w:r w:rsidRPr="00214C6E">
        <w:rPr>
          <w:b/>
          <w:sz w:val="28"/>
          <w:szCs w:val="28"/>
          <w:lang w:val="uk-UA"/>
        </w:rPr>
        <w:t>.СЛУХАЛИ:</w:t>
      </w:r>
      <w:r w:rsidRPr="00D94717">
        <w:rPr>
          <w:lang w:val="uk-UA"/>
        </w:rPr>
        <w:t xml:space="preserve"> </w:t>
      </w:r>
      <w:r w:rsidRPr="00584608">
        <w:rPr>
          <w:sz w:val="28"/>
          <w:szCs w:val="28"/>
          <w:lang w:val="uk-UA"/>
        </w:rPr>
        <w:t>Про звернення народних депутатів України Опанащенка М.В. та Рибакова І.О. щодо підтримки законодавчих ініціатив з питань збільшення розміру мінімальної заробітної плати, скасування залежності її розміру від прожиткового мінімуму та урахування індексів споживчих цін при її визначенні.</w:t>
      </w:r>
    </w:p>
    <w:p w:rsidR="000E5B74" w:rsidRDefault="000E5B74" w:rsidP="00870C37">
      <w:pPr>
        <w:ind w:firstLine="540"/>
        <w:jc w:val="both"/>
        <w:rPr>
          <w:sz w:val="28"/>
          <w:szCs w:val="28"/>
          <w:lang w:val="uk-UA"/>
        </w:rPr>
      </w:pPr>
      <w:r>
        <w:rPr>
          <w:sz w:val="28"/>
          <w:szCs w:val="28"/>
          <w:lang w:val="uk-UA"/>
        </w:rPr>
        <w:t xml:space="preserve"> Гребенюк О.П., голова постійної комісії, ознайомив усіх присутніх із зверненням народних депутатів (додається).</w:t>
      </w:r>
    </w:p>
    <w:p w:rsidR="000E5B74" w:rsidRDefault="000E5B74" w:rsidP="00F24420">
      <w:pPr>
        <w:jc w:val="both"/>
        <w:rPr>
          <w:sz w:val="28"/>
          <w:szCs w:val="28"/>
          <w:lang w:val="uk-UA"/>
        </w:rPr>
      </w:pPr>
    </w:p>
    <w:p w:rsidR="000E5B74" w:rsidRPr="00F24420" w:rsidRDefault="000E5B74" w:rsidP="00F24420">
      <w:pPr>
        <w:jc w:val="both"/>
        <w:rPr>
          <w:b/>
          <w:sz w:val="28"/>
          <w:szCs w:val="28"/>
          <w:lang w:val="uk-UA"/>
        </w:rPr>
      </w:pPr>
      <w:r w:rsidRPr="00F24420">
        <w:rPr>
          <w:b/>
          <w:sz w:val="28"/>
          <w:szCs w:val="28"/>
          <w:lang w:val="uk-UA"/>
        </w:rPr>
        <w:t>ВИСТУПИЛИ:</w:t>
      </w:r>
    </w:p>
    <w:p w:rsidR="000E5B74" w:rsidRDefault="000E5B74" w:rsidP="00870C37">
      <w:pPr>
        <w:ind w:firstLine="540"/>
        <w:jc w:val="both"/>
        <w:rPr>
          <w:sz w:val="28"/>
          <w:szCs w:val="28"/>
          <w:lang w:val="uk-UA"/>
        </w:rPr>
      </w:pPr>
      <w:r>
        <w:rPr>
          <w:sz w:val="28"/>
          <w:szCs w:val="28"/>
          <w:lang w:val="uk-UA"/>
        </w:rPr>
        <w:t xml:space="preserve">Фещук Л.П., депутат районної ради, висловилась, що ініціатива добра, але в умовах військової агресії, вона недоречна. </w:t>
      </w:r>
    </w:p>
    <w:p w:rsidR="000E5B74" w:rsidRDefault="000E5B74" w:rsidP="00870C37">
      <w:pPr>
        <w:ind w:firstLine="540"/>
        <w:jc w:val="both"/>
        <w:rPr>
          <w:sz w:val="28"/>
          <w:szCs w:val="28"/>
          <w:lang w:val="uk-UA"/>
        </w:rPr>
      </w:pPr>
      <w:r w:rsidRPr="00870C37">
        <w:rPr>
          <w:sz w:val="28"/>
          <w:szCs w:val="28"/>
          <w:lang w:val="uk-UA"/>
        </w:rPr>
        <w:t xml:space="preserve">Власюк А.П. та Гречко А.К., депутати районної ради, </w:t>
      </w:r>
      <w:r>
        <w:rPr>
          <w:sz w:val="28"/>
          <w:szCs w:val="28"/>
          <w:lang w:val="uk-UA"/>
        </w:rPr>
        <w:t xml:space="preserve">підтримали </w:t>
      </w:r>
      <w:r w:rsidRPr="00870C37">
        <w:rPr>
          <w:sz w:val="28"/>
          <w:szCs w:val="28"/>
          <w:lang w:val="uk-UA"/>
        </w:rPr>
        <w:t>Фещук Л.П. та закликали депутатів не займатися популізмом</w:t>
      </w:r>
      <w:r>
        <w:rPr>
          <w:sz w:val="28"/>
          <w:szCs w:val="28"/>
          <w:lang w:val="uk-UA"/>
        </w:rPr>
        <w:t>.</w:t>
      </w:r>
    </w:p>
    <w:p w:rsidR="000E5B74" w:rsidRDefault="000E5B74" w:rsidP="00870C37">
      <w:pPr>
        <w:ind w:firstLine="540"/>
        <w:jc w:val="both"/>
        <w:rPr>
          <w:sz w:val="28"/>
          <w:szCs w:val="28"/>
          <w:lang w:val="uk-UA"/>
        </w:rPr>
      </w:pPr>
    </w:p>
    <w:p w:rsidR="000E5B74" w:rsidRDefault="000E5B74" w:rsidP="00870C37">
      <w:pPr>
        <w:jc w:val="both"/>
        <w:rPr>
          <w:sz w:val="28"/>
          <w:szCs w:val="28"/>
          <w:lang w:val="uk-UA"/>
        </w:rPr>
      </w:pPr>
      <w:r w:rsidRPr="00870C37">
        <w:rPr>
          <w:b/>
          <w:sz w:val="28"/>
          <w:szCs w:val="28"/>
          <w:lang w:val="uk-UA"/>
        </w:rPr>
        <w:t xml:space="preserve">ВИРІШИЛИ: </w:t>
      </w:r>
      <w:r>
        <w:rPr>
          <w:sz w:val="28"/>
          <w:szCs w:val="28"/>
          <w:lang w:val="uk-UA"/>
        </w:rPr>
        <w:t>за результатами голосування проект рішення та звернення народних депутатів України відхилено.</w:t>
      </w:r>
    </w:p>
    <w:p w:rsidR="000E5B74" w:rsidRDefault="000E5B74" w:rsidP="00870C37">
      <w:pPr>
        <w:ind w:firstLine="540"/>
        <w:jc w:val="both"/>
        <w:rPr>
          <w:sz w:val="28"/>
          <w:szCs w:val="28"/>
          <w:lang w:val="uk-UA"/>
        </w:rPr>
      </w:pPr>
    </w:p>
    <w:p w:rsidR="000E5B74" w:rsidRPr="00870C37" w:rsidRDefault="000E5B74" w:rsidP="00870C37">
      <w:pPr>
        <w:ind w:firstLine="540"/>
        <w:jc w:val="both"/>
        <w:rPr>
          <w:sz w:val="28"/>
          <w:szCs w:val="28"/>
          <w:lang w:val="uk-UA"/>
        </w:rPr>
      </w:pPr>
      <w:r>
        <w:rPr>
          <w:sz w:val="28"/>
          <w:szCs w:val="28"/>
          <w:lang w:val="uk-UA"/>
        </w:rPr>
        <w:t>Результати голосування за підтримку звернення:</w:t>
      </w:r>
    </w:p>
    <w:p w:rsidR="000E5B74" w:rsidRDefault="000E5B74" w:rsidP="00870C37">
      <w:pPr>
        <w:ind w:firstLine="540"/>
        <w:jc w:val="both"/>
        <w:rPr>
          <w:sz w:val="28"/>
          <w:szCs w:val="28"/>
          <w:lang w:val="uk-UA"/>
        </w:rPr>
      </w:pPr>
    </w:p>
    <w:p w:rsidR="000E5B74" w:rsidRDefault="000E5B74" w:rsidP="00870C37">
      <w:pPr>
        <w:ind w:firstLine="540"/>
        <w:jc w:val="both"/>
        <w:rPr>
          <w:sz w:val="28"/>
          <w:szCs w:val="28"/>
          <w:lang w:val="uk-UA"/>
        </w:rPr>
      </w:pPr>
      <w:r>
        <w:rPr>
          <w:sz w:val="28"/>
          <w:szCs w:val="28"/>
          <w:lang w:val="uk-UA"/>
        </w:rPr>
        <w:t>«За» - 4.</w:t>
      </w:r>
    </w:p>
    <w:p w:rsidR="000E5B74" w:rsidRDefault="000E5B74" w:rsidP="00870C37">
      <w:pPr>
        <w:ind w:firstLine="540"/>
        <w:jc w:val="both"/>
        <w:rPr>
          <w:sz w:val="28"/>
          <w:szCs w:val="28"/>
          <w:lang w:val="uk-UA"/>
        </w:rPr>
      </w:pPr>
      <w:r>
        <w:rPr>
          <w:sz w:val="28"/>
          <w:szCs w:val="28"/>
          <w:lang w:val="uk-UA"/>
        </w:rPr>
        <w:t>«Проти» - 3.</w:t>
      </w:r>
    </w:p>
    <w:p w:rsidR="000E5B74" w:rsidRDefault="000E5B74" w:rsidP="00870C37">
      <w:pPr>
        <w:ind w:firstLine="540"/>
        <w:jc w:val="both"/>
        <w:rPr>
          <w:sz w:val="28"/>
          <w:szCs w:val="28"/>
          <w:lang w:val="uk-UA"/>
        </w:rPr>
      </w:pPr>
      <w:r>
        <w:rPr>
          <w:sz w:val="28"/>
          <w:szCs w:val="28"/>
          <w:lang w:val="uk-UA"/>
        </w:rPr>
        <w:t>«Утримались» - 0.</w:t>
      </w:r>
    </w:p>
    <w:p w:rsidR="000E5B74" w:rsidRDefault="000E5B74" w:rsidP="00870C37">
      <w:pPr>
        <w:ind w:firstLine="540"/>
        <w:jc w:val="both"/>
        <w:rPr>
          <w:i/>
          <w:sz w:val="28"/>
          <w:szCs w:val="28"/>
          <w:lang w:val="uk-UA"/>
        </w:rPr>
      </w:pPr>
      <w:r>
        <w:rPr>
          <w:sz w:val="28"/>
          <w:szCs w:val="28"/>
          <w:lang w:val="uk-UA"/>
        </w:rPr>
        <w:t>«Не приймали участі у голосуванні» - 0</w:t>
      </w:r>
    </w:p>
    <w:p w:rsidR="000E5B74" w:rsidRDefault="000E5B74" w:rsidP="00214C6E">
      <w:pPr>
        <w:pStyle w:val="a"/>
        <w:tabs>
          <w:tab w:val="left" w:pos="851"/>
        </w:tabs>
        <w:jc w:val="both"/>
        <w:rPr>
          <w:b/>
          <w:sz w:val="28"/>
          <w:szCs w:val="28"/>
          <w:lang w:val="uk-UA"/>
        </w:rPr>
      </w:pPr>
    </w:p>
    <w:p w:rsidR="000E5B74" w:rsidRDefault="000E5B74" w:rsidP="00214C6E">
      <w:pPr>
        <w:pStyle w:val="a"/>
        <w:tabs>
          <w:tab w:val="left" w:pos="851"/>
        </w:tabs>
        <w:jc w:val="both"/>
        <w:rPr>
          <w:b/>
          <w:sz w:val="28"/>
          <w:szCs w:val="28"/>
          <w:lang w:val="uk-UA"/>
        </w:rPr>
      </w:pPr>
    </w:p>
    <w:p w:rsidR="000E5B74" w:rsidRPr="004E09C3" w:rsidRDefault="000E5B74" w:rsidP="00214C6E">
      <w:pPr>
        <w:pStyle w:val="a"/>
        <w:tabs>
          <w:tab w:val="left" w:pos="851"/>
        </w:tabs>
        <w:jc w:val="both"/>
        <w:rPr>
          <w:sz w:val="28"/>
          <w:szCs w:val="28"/>
          <w:lang w:val="uk-UA"/>
        </w:rPr>
      </w:pPr>
      <w:r w:rsidRPr="00214C6E">
        <w:rPr>
          <w:b/>
          <w:sz w:val="28"/>
          <w:szCs w:val="28"/>
          <w:lang w:val="en-US"/>
        </w:rPr>
        <w:t>V</w:t>
      </w:r>
      <w:r>
        <w:rPr>
          <w:b/>
          <w:sz w:val="28"/>
          <w:szCs w:val="28"/>
          <w:lang w:val="en-US"/>
        </w:rPr>
        <w:t>I</w:t>
      </w:r>
      <w:r w:rsidRPr="00214C6E">
        <w:rPr>
          <w:b/>
          <w:sz w:val="28"/>
          <w:szCs w:val="28"/>
          <w:lang w:val="uk-UA"/>
        </w:rPr>
        <w:t>.СЛУХАЛИ:</w:t>
      </w:r>
      <w:r w:rsidRPr="00D94717">
        <w:rPr>
          <w:lang w:val="uk-UA"/>
        </w:rPr>
        <w:t xml:space="preserve"> </w:t>
      </w:r>
      <w:r w:rsidRPr="004E09C3">
        <w:rPr>
          <w:sz w:val="28"/>
          <w:szCs w:val="28"/>
        </w:rPr>
        <w:t>Щодо забезпечення догляду за місцями захоронень загиблих у роки Великої Вітчизняної війни.</w:t>
      </w:r>
    </w:p>
    <w:p w:rsidR="000E5B74" w:rsidRPr="004E09C3" w:rsidRDefault="000E5B74" w:rsidP="00214C6E">
      <w:pPr>
        <w:pStyle w:val="a"/>
        <w:tabs>
          <w:tab w:val="left" w:pos="993"/>
        </w:tabs>
        <w:ind w:left="426"/>
        <w:rPr>
          <w:sz w:val="28"/>
          <w:szCs w:val="28"/>
        </w:rPr>
      </w:pPr>
      <w:r w:rsidRPr="004E09C3">
        <w:rPr>
          <w:i/>
          <w:sz w:val="28"/>
          <w:szCs w:val="28"/>
        </w:rPr>
        <w:t xml:space="preserve">                         </w:t>
      </w:r>
      <w:r w:rsidRPr="004E09C3">
        <w:rPr>
          <w:b/>
          <w:sz w:val="28"/>
          <w:szCs w:val="28"/>
        </w:rPr>
        <w:t>Інформує:</w:t>
      </w:r>
      <w:r w:rsidRPr="004E09C3">
        <w:rPr>
          <w:i/>
          <w:sz w:val="28"/>
          <w:szCs w:val="28"/>
        </w:rPr>
        <w:t xml:space="preserve"> </w:t>
      </w:r>
      <w:r w:rsidRPr="004E09C3">
        <w:rPr>
          <w:sz w:val="28"/>
          <w:szCs w:val="28"/>
        </w:rPr>
        <w:t>Ковальчук О</w:t>
      </w:r>
      <w:r w:rsidRPr="004E09C3">
        <w:rPr>
          <w:sz w:val="28"/>
          <w:szCs w:val="28"/>
          <w:lang w:val="uk-UA"/>
        </w:rPr>
        <w:t>.</w:t>
      </w:r>
      <w:r w:rsidRPr="004E09C3">
        <w:rPr>
          <w:sz w:val="28"/>
          <w:szCs w:val="28"/>
        </w:rPr>
        <w:t xml:space="preserve"> Г</w:t>
      </w:r>
      <w:r w:rsidRPr="004E09C3">
        <w:rPr>
          <w:sz w:val="28"/>
          <w:szCs w:val="28"/>
          <w:lang w:val="uk-UA"/>
        </w:rPr>
        <w:t>.</w:t>
      </w:r>
      <w:r w:rsidRPr="004E09C3">
        <w:rPr>
          <w:i/>
          <w:sz w:val="28"/>
          <w:szCs w:val="28"/>
        </w:rPr>
        <w:t xml:space="preserve"> – </w:t>
      </w:r>
      <w:r w:rsidRPr="004E09C3">
        <w:rPr>
          <w:sz w:val="28"/>
          <w:szCs w:val="28"/>
        </w:rPr>
        <w:t>депутат районної ради,</w:t>
      </w:r>
    </w:p>
    <w:p w:rsidR="000E5B74" w:rsidRPr="00AC736B" w:rsidRDefault="000E5B74" w:rsidP="00214C6E">
      <w:pPr>
        <w:pStyle w:val="a"/>
        <w:tabs>
          <w:tab w:val="left" w:pos="993"/>
        </w:tabs>
        <w:ind w:left="426"/>
        <w:rPr>
          <w:sz w:val="28"/>
          <w:szCs w:val="28"/>
          <w:lang w:val="uk-UA"/>
        </w:rPr>
      </w:pPr>
      <w:r w:rsidRPr="004E09C3">
        <w:rPr>
          <w:b/>
          <w:sz w:val="28"/>
          <w:szCs w:val="28"/>
        </w:rPr>
        <w:t xml:space="preserve">                       </w:t>
      </w:r>
      <w:r>
        <w:rPr>
          <w:b/>
          <w:sz w:val="28"/>
          <w:szCs w:val="28"/>
          <w:lang w:val="uk-UA"/>
        </w:rPr>
        <w:t xml:space="preserve">                    </w:t>
      </w:r>
      <w:r w:rsidRPr="004E09C3">
        <w:rPr>
          <w:b/>
          <w:sz w:val="28"/>
          <w:szCs w:val="28"/>
        </w:rPr>
        <w:t xml:space="preserve">  </w:t>
      </w:r>
      <w:r w:rsidRPr="004E09C3">
        <w:rPr>
          <w:sz w:val="28"/>
          <w:szCs w:val="28"/>
        </w:rPr>
        <w:t>голова районної ради ветеранів</w:t>
      </w:r>
    </w:p>
    <w:p w:rsidR="000E5B74" w:rsidRDefault="000E5B74" w:rsidP="00214C6E">
      <w:pPr>
        <w:pStyle w:val="a"/>
        <w:widowControl w:val="0"/>
        <w:tabs>
          <w:tab w:val="left" w:pos="426"/>
          <w:tab w:val="left" w:pos="2127"/>
        </w:tabs>
        <w:autoSpaceDE w:val="0"/>
        <w:autoSpaceDN w:val="0"/>
        <w:adjustRightInd w:val="0"/>
        <w:jc w:val="both"/>
        <w:rPr>
          <w:sz w:val="28"/>
          <w:szCs w:val="28"/>
          <w:lang w:val="uk-UA"/>
        </w:rPr>
      </w:pPr>
      <w:r w:rsidRPr="00034BED">
        <w:rPr>
          <w:sz w:val="28"/>
          <w:szCs w:val="28"/>
          <w:lang w:val="uk-UA"/>
        </w:rPr>
        <w:t>(</w:t>
      </w:r>
      <w:r>
        <w:rPr>
          <w:sz w:val="28"/>
          <w:szCs w:val="28"/>
          <w:lang w:val="uk-UA"/>
        </w:rPr>
        <w:t>Інформація додається).</w:t>
      </w:r>
    </w:p>
    <w:p w:rsidR="000E5B74" w:rsidRDefault="000E5B74" w:rsidP="00214C6E">
      <w:pPr>
        <w:pStyle w:val="a"/>
        <w:widowControl w:val="0"/>
        <w:tabs>
          <w:tab w:val="left" w:pos="426"/>
          <w:tab w:val="left" w:pos="2127"/>
        </w:tabs>
        <w:autoSpaceDE w:val="0"/>
        <w:autoSpaceDN w:val="0"/>
        <w:adjustRightInd w:val="0"/>
        <w:jc w:val="both"/>
        <w:rPr>
          <w:sz w:val="28"/>
          <w:szCs w:val="28"/>
          <w:lang w:val="uk-UA"/>
        </w:rPr>
      </w:pPr>
    </w:p>
    <w:p w:rsidR="000E5B74" w:rsidRPr="00214C6E" w:rsidRDefault="000E5B74" w:rsidP="00214C6E">
      <w:pPr>
        <w:pStyle w:val="a"/>
        <w:tabs>
          <w:tab w:val="left" w:pos="0"/>
          <w:tab w:val="left" w:pos="709"/>
          <w:tab w:val="left" w:pos="851"/>
        </w:tabs>
        <w:jc w:val="both"/>
        <w:rPr>
          <w:lang w:val="uk-UA"/>
        </w:rPr>
      </w:pPr>
    </w:p>
    <w:p w:rsidR="000E5B74" w:rsidRDefault="000E5B74" w:rsidP="00741008">
      <w:pPr>
        <w:jc w:val="both"/>
        <w:rPr>
          <w:b/>
          <w:sz w:val="28"/>
          <w:szCs w:val="28"/>
          <w:lang w:val="uk-UA"/>
        </w:rPr>
      </w:pPr>
      <w:r>
        <w:rPr>
          <w:b/>
          <w:sz w:val="28"/>
          <w:szCs w:val="28"/>
          <w:lang w:val="uk-UA"/>
        </w:rPr>
        <w:t>ВИРІШИЛИ</w:t>
      </w:r>
      <w:r>
        <w:rPr>
          <w:b/>
          <w:sz w:val="28"/>
          <w:szCs w:val="28"/>
          <w:lang w:val="uk-UA"/>
        </w:rPr>
        <w:sym w:font="Symbol" w:char="F03A"/>
      </w:r>
      <w:r>
        <w:rPr>
          <w:b/>
          <w:sz w:val="28"/>
          <w:szCs w:val="28"/>
          <w:lang w:val="uk-UA"/>
        </w:rPr>
        <w:t xml:space="preserve"> </w:t>
      </w:r>
      <w:r w:rsidRPr="00B62B2F">
        <w:rPr>
          <w:sz w:val="28"/>
          <w:szCs w:val="28"/>
          <w:lang w:val="uk-UA"/>
        </w:rPr>
        <w:t>Доручити Ковальчуку О.Г.</w:t>
      </w:r>
      <w:r>
        <w:rPr>
          <w:b/>
          <w:sz w:val="28"/>
          <w:szCs w:val="28"/>
          <w:lang w:val="uk-UA"/>
        </w:rPr>
        <w:t xml:space="preserve"> </w:t>
      </w:r>
      <w:r w:rsidRPr="005A2828">
        <w:rPr>
          <w:sz w:val="28"/>
          <w:szCs w:val="28"/>
          <w:lang w:val="uk-UA"/>
        </w:rPr>
        <w:t>озвучити</w:t>
      </w:r>
      <w:r>
        <w:rPr>
          <w:sz w:val="28"/>
          <w:szCs w:val="28"/>
          <w:lang w:val="uk-UA"/>
        </w:rPr>
        <w:t xml:space="preserve"> на засіданні сесії районної ради</w:t>
      </w:r>
      <w:r>
        <w:rPr>
          <w:b/>
          <w:sz w:val="28"/>
          <w:szCs w:val="28"/>
          <w:lang w:val="uk-UA"/>
        </w:rPr>
        <w:t xml:space="preserve"> </w:t>
      </w:r>
      <w:r w:rsidRPr="00B62B2F">
        <w:rPr>
          <w:sz w:val="28"/>
          <w:szCs w:val="28"/>
          <w:lang w:val="uk-UA"/>
        </w:rPr>
        <w:t>питання</w:t>
      </w:r>
      <w:r>
        <w:rPr>
          <w:sz w:val="28"/>
          <w:szCs w:val="28"/>
          <w:lang w:val="uk-UA"/>
        </w:rPr>
        <w:t xml:space="preserve"> забезпечення догляду за місцями захоронень загиблих у роки Великої Вітчизняної Війни. </w:t>
      </w:r>
      <w:r>
        <w:rPr>
          <w:b/>
          <w:sz w:val="28"/>
          <w:szCs w:val="28"/>
          <w:lang w:val="uk-UA"/>
        </w:rPr>
        <w:t xml:space="preserve"> </w:t>
      </w:r>
    </w:p>
    <w:p w:rsidR="000E5B74" w:rsidRDefault="000E5B74" w:rsidP="00741008">
      <w:pPr>
        <w:jc w:val="both"/>
        <w:rPr>
          <w:b/>
          <w:sz w:val="28"/>
          <w:szCs w:val="28"/>
          <w:lang w:val="uk-UA"/>
        </w:rPr>
      </w:pPr>
    </w:p>
    <w:p w:rsidR="000E5B74" w:rsidRDefault="000E5B74" w:rsidP="00EB0620">
      <w:pPr>
        <w:ind w:firstLine="540"/>
        <w:jc w:val="both"/>
        <w:rPr>
          <w:sz w:val="28"/>
          <w:szCs w:val="28"/>
          <w:lang w:val="uk-UA"/>
        </w:rPr>
      </w:pPr>
      <w:r>
        <w:rPr>
          <w:sz w:val="28"/>
          <w:szCs w:val="28"/>
          <w:lang w:val="uk-UA"/>
        </w:rPr>
        <w:t>«За» - 7.</w:t>
      </w:r>
    </w:p>
    <w:p w:rsidR="000E5B74" w:rsidRDefault="000E5B74" w:rsidP="00EB0620">
      <w:pPr>
        <w:ind w:firstLine="540"/>
        <w:jc w:val="both"/>
        <w:rPr>
          <w:sz w:val="28"/>
          <w:szCs w:val="28"/>
          <w:lang w:val="uk-UA"/>
        </w:rPr>
      </w:pPr>
      <w:r>
        <w:rPr>
          <w:sz w:val="28"/>
          <w:szCs w:val="28"/>
          <w:lang w:val="uk-UA"/>
        </w:rPr>
        <w:t>«Проти» - 0.</w:t>
      </w:r>
    </w:p>
    <w:p w:rsidR="000E5B74" w:rsidRDefault="000E5B74" w:rsidP="00EB0620">
      <w:pPr>
        <w:ind w:firstLine="540"/>
        <w:jc w:val="both"/>
        <w:rPr>
          <w:sz w:val="28"/>
          <w:szCs w:val="28"/>
          <w:lang w:val="uk-UA"/>
        </w:rPr>
      </w:pPr>
      <w:r>
        <w:rPr>
          <w:sz w:val="28"/>
          <w:szCs w:val="28"/>
          <w:lang w:val="uk-UA"/>
        </w:rPr>
        <w:t>«Утримались» - 0.</w:t>
      </w:r>
    </w:p>
    <w:p w:rsidR="000E5B74" w:rsidRDefault="000E5B74" w:rsidP="00EB0620">
      <w:pPr>
        <w:ind w:firstLine="540"/>
        <w:jc w:val="both"/>
        <w:rPr>
          <w:i/>
          <w:sz w:val="28"/>
          <w:szCs w:val="28"/>
          <w:lang w:val="uk-UA"/>
        </w:rPr>
      </w:pPr>
      <w:r>
        <w:rPr>
          <w:sz w:val="28"/>
          <w:szCs w:val="28"/>
          <w:lang w:val="uk-UA"/>
        </w:rPr>
        <w:t>«Не приймали участі у голосуванні» - 0</w:t>
      </w:r>
    </w:p>
    <w:p w:rsidR="000E5B74" w:rsidRPr="00B62B2F" w:rsidRDefault="000E5B74" w:rsidP="00741008">
      <w:pPr>
        <w:jc w:val="both"/>
        <w:rPr>
          <w:sz w:val="28"/>
          <w:szCs w:val="28"/>
          <w:lang w:val="uk-UA"/>
        </w:rPr>
      </w:pPr>
    </w:p>
    <w:p w:rsidR="000E5B74" w:rsidRPr="005467BB" w:rsidRDefault="000E5B74" w:rsidP="00357755">
      <w:pPr>
        <w:jc w:val="both"/>
        <w:rPr>
          <w:sz w:val="28"/>
          <w:szCs w:val="28"/>
          <w:lang w:val="uk-UA"/>
        </w:rPr>
      </w:pPr>
    </w:p>
    <w:p w:rsidR="000E5B74" w:rsidRPr="00357755" w:rsidRDefault="000E5B74" w:rsidP="00741008">
      <w:pPr>
        <w:jc w:val="both"/>
        <w:rPr>
          <w:i/>
          <w:sz w:val="28"/>
          <w:szCs w:val="28"/>
          <w:lang w:val="uk-UA"/>
        </w:rPr>
      </w:pPr>
      <w:r w:rsidRPr="00357755">
        <w:rPr>
          <w:i/>
          <w:sz w:val="28"/>
          <w:szCs w:val="28"/>
          <w:lang w:val="uk-UA"/>
        </w:rPr>
        <w:t xml:space="preserve">       </w:t>
      </w:r>
    </w:p>
    <w:p w:rsidR="000E5B74" w:rsidRPr="00357755" w:rsidRDefault="000E5B74" w:rsidP="00741008">
      <w:pPr>
        <w:jc w:val="both"/>
        <w:rPr>
          <w:sz w:val="28"/>
          <w:szCs w:val="28"/>
          <w:lang w:val="uk-UA"/>
        </w:rPr>
      </w:pPr>
      <w:r w:rsidRPr="00357755">
        <w:rPr>
          <w:sz w:val="28"/>
          <w:szCs w:val="28"/>
          <w:lang w:val="uk-UA"/>
        </w:rPr>
        <w:t xml:space="preserve"> </w:t>
      </w:r>
    </w:p>
    <w:p w:rsidR="000E5B74" w:rsidRPr="00D21A83" w:rsidRDefault="000E5B74" w:rsidP="00D21A83">
      <w:pPr>
        <w:pStyle w:val="NoSpacing"/>
        <w:jc w:val="both"/>
        <w:rPr>
          <w:sz w:val="28"/>
          <w:szCs w:val="28"/>
          <w:lang w:val="uk-UA"/>
        </w:rPr>
      </w:pPr>
      <w:r>
        <w:rPr>
          <w:sz w:val="28"/>
          <w:szCs w:val="28"/>
          <w:lang w:val="uk-UA"/>
        </w:rPr>
        <w:t xml:space="preserve">Голова постійної комісії                                                       О.П.Гребенюк             </w:t>
      </w:r>
    </w:p>
    <w:p w:rsidR="000E5B74" w:rsidRPr="00907C09" w:rsidRDefault="000E5B74" w:rsidP="00867E7F">
      <w:pPr>
        <w:rPr>
          <w:sz w:val="28"/>
          <w:szCs w:val="28"/>
          <w:lang w:val="uk-UA"/>
        </w:rPr>
      </w:pPr>
      <w:r w:rsidRPr="00907C09">
        <w:rPr>
          <w:sz w:val="28"/>
          <w:szCs w:val="28"/>
          <w:lang w:val="uk-UA"/>
        </w:rPr>
        <w:t>Секретар постійної комісії</w:t>
      </w:r>
      <w:r>
        <w:rPr>
          <w:sz w:val="28"/>
          <w:szCs w:val="28"/>
          <w:lang w:val="uk-UA"/>
        </w:rPr>
        <w:t xml:space="preserve">                                                          О.Г. Мороз            </w:t>
      </w:r>
    </w:p>
    <w:sectPr w:rsidR="000E5B74" w:rsidRPr="00907C09" w:rsidSect="00805EC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74" w:rsidRDefault="000E5B74" w:rsidP="0024336E">
      <w:r>
        <w:separator/>
      </w:r>
    </w:p>
  </w:endnote>
  <w:endnote w:type="continuationSeparator" w:id="0">
    <w:p w:rsidR="000E5B74" w:rsidRDefault="000E5B74" w:rsidP="0024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74" w:rsidRDefault="000E5B74" w:rsidP="0024336E">
      <w:r>
        <w:separator/>
      </w:r>
    </w:p>
  </w:footnote>
  <w:footnote w:type="continuationSeparator" w:id="0">
    <w:p w:rsidR="000E5B74" w:rsidRDefault="000E5B74" w:rsidP="00243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2B"/>
    <w:multiLevelType w:val="hybridMultilevel"/>
    <w:tmpl w:val="260E3F50"/>
    <w:lvl w:ilvl="0" w:tplc="4ABC9D34">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31C317F"/>
    <w:multiLevelType w:val="multilevel"/>
    <w:tmpl w:val="7D02548A"/>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9D45612"/>
    <w:multiLevelType w:val="multilevel"/>
    <w:tmpl w:val="764CD1CE"/>
    <w:lvl w:ilvl="0">
      <w:start w:val="1"/>
      <w:numFmt w:val="decimal"/>
      <w:lvlText w:val="%1."/>
      <w:lvlJc w:val="left"/>
      <w:pPr>
        <w:ind w:left="450" w:hanging="450"/>
      </w:pPr>
      <w:rPr>
        <w:rFonts w:cs="Arial" w:hint="default"/>
        <w:i w:val="0"/>
      </w:rPr>
    </w:lvl>
    <w:lvl w:ilvl="1">
      <w:start w:val="1"/>
      <w:numFmt w:val="decimal"/>
      <w:lvlText w:val="%2."/>
      <w:lvlJc w:val="left"/>
      <w:pPr>
        <w:ind w:left="1080" w:hanging="720"/>
      </w:pPr>
      <w:rPr>
        <w:rFonts w:ascii="Times New Roman" w:eastAsia="Times New Roman" w:hAnsi="Times New Roman" w:cs="Times New Roman"/>
        <w:b w:val="0"/>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3">
    <w:nsid w:val="36F771C6"/>
    <w:multiLevelType w:val="hybridMultilevel"/>
    <w:tmpl w:val="2C76099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3B0B670F"/>
    <w:multiLevelType w:val="multilevel"/>
    <w:tmpl w:val="7D02548A"/>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D0B730C"/>
    <w:multiLevelType w:val="multilevel"/>
    <w:tmpl w:val="9E5CA9EC"/>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523B7AD5"/>
    <w:multiLevelType w:val="multilevel"/>
    <w:tmpl w:val="7D02548A"/>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660222C"/>
    <w:multiLevelType w:val="hybridMultilevel"/>
    <w:tmpl w:val="E81284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A571F63"/>
    <w:multiLevelType w:val="hybridMultilevel"/>
    <w:tmpl w:val="57640C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5"/>
  </w:num>
  <w:num w:numId="8">
    <w:abstractNumId w:val="0"/>
  </w:num>
  <w:num w:numId="9">
    <w:abstractNumId w:val="3"/>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002"/>
    <w:rsid w:val="00002C25"/>
    <w:rsid w:val="00015184"/>
    <w:rsid w:val="00033ED5"/>
    <w:rsid w:val="00034BED"/>
    <w:rsid w:val="00054399"/>
    <w:rsid w:val="00062060"/>
    <w:rsid w:val="00074119"/>
    <w:rsid w:val="000A1D53"/>
    <w:rsid w:val="000B3649"/>
    <w:rsid w:val="000C1B1C"/>
    <w:rsid w:val="000C69FA"/>
    <w:rsid w:val="000D0394"/>
    <w:rsid w:val="000E5B74"/>
    <w:rsid w:val="00107DCA"/>
    <w:rsid w:val="001919D5"/>
    <w:rsid w:val="00192748"/>
    <w:rsid w:val="001A2479"/>
    <w:rsid w:val="001A3A4C"/>
    <w:rsid w:val="001C37AB"/>
    <w:rsid w:val="0020251E"/>
    <w:rsid w:val="00214C6E"/>
    <w:rsid w:val="00232AAD"/>
    <w:rsid w:val="0024336E"/>
    <w:rsid w:val="002533F5"/>
    <w:rsid w:val="00262B58"/>
    <w:rsid w:val="0027580D"/>
    <w:rsid w:val="002821AD"/>
    <w:rsid w:val="00291079"/>
    <w:rsid w:val="002C2FB5"/>
    <w:rsid w:val="002D0901"/>
    <w:rsid w:val="002D3703"/>
    <w:rsid w:val="002E146C"/>
    <w:rsid w:val="002F396F"/>
    <w:rsid w:val="00326D7C"/>
    <w:rsid w:val="003419AE"/>
    <w:rsid w:val="00342371"/>
    <w:rsid w:val="00352152"/>
    <w:rsid w:val="00357755"/>
    <w:rsid w:val="0036744E"/>
    <w:rsid w:val="003764C3"/>
    <w:rsid w:val="00384DA4"/>
    <w:rsid w:val="003A6B2A"/>
    <w:rsid w:val="003D179D"/>
    <w:rsid w:val="003E6DCA"/>
    <w:rsid w:val="003F7000"/>
    <w:rsid w:val="00410C2C"/>
    <w:rsid w:val="004318EF"/>
    <w:rsid w:val="00447BE5"/>
    <w:rsid w:val="0046232E"/>
    <w:rsid w:val="004810BF"/>
    <w:rsid w:val="004A638B"/>
    <w:rsid w:val="004B355A"/>
    <w:rsid w:val="004B6A96"/>
    <w:rsid w:val="004C1002"/>
    <w:rsid w:val="004C6DB2"/>
    <w:rsid w:val="004E09C3"/>
    <w:rsid w:val="004E39F7"/>
    <w:rsid w:val="004E4566"/>
    <w:rsid w:val="004F1EEC"/>
    <w:rsid w:val="00501F3A"/>
    <w:rsid w:val="005143B8"/>
    <w:rsid w:val="005160EF"/>
    <w:rsid w:val="00522177"/>
    <w:rsid w:val="00527888"/>
    <w:rsid w:val="005467BB"/>
    <w:rsid w:val="005750F3"/>
    <w:rsid w:val="00584608"/>
    <w:rsid w:val="00587547"/>
    <w:rsid w:val="005902D5"/>
    <w:rsid w:val="0059646E"/>
    <w:rsid w:val="005A2828"/>
    <w:rsid w:val="005B40EF"/>
    <w:rsid w:val="005C0559"/>
    <w:rsid w:val="005C3C24"/>
    <w:rsid w:val="005C5CFD"/>
    <w:rsid w:val="005D0644"/>
    <w:rsid w:val="005D6F5E"/>
    <w:rsid w:val="00600620"/>
    <w:rsid w:val="0061771D"/>
    <w:rsid w:val="0063264F"/>
    <w:rsid w:val="00677A30"/>
    <w:rsid w:val="00695BAF"/>
    <w:rsid w:val="006A1167"/>
    <w:rsid w:val="006A1D6C"/>
    <w:rsid w:val="006B42EA"/>
    <w:rsid w:val="006B4FEB"/>
    <w:rsid w:val="006C22F1"/>
    <w:rsid w:val="006D1047"/>
    <w:rsid w:val="006D2236"/>
    <w:rsid w:val="006F32DD"/>
    <w:rsid w:val="00707B60"/>
    <w:rsid w:val="00740F87"/>
    <w:rsid w:val="00741008"/>
    <w:rsid w:val="00751AD4"/>
    <w:rsid w:val="007647CF"/>
    <w:rsid w:val="007A5334"/>
    <w:rsid w:val="007C0BCA"/>
    <w:rsid w:val="007C18EC"/>
    <w:rsid w:val="00805ECB"/>
    <w:rsid w:val="00820E84"/>
    <w:rsid w:val="00824658"/>
    <w:rsid w:val="00867E7F"/>
    <w:rsid w:val="00870C37"/>
    <w:rsid w:val="008729BB"/>
    <w:rsid w:val="0089194A"/>
    <w:rsid w:val="0089275F"/>
    <w:rsid w:val="00895058"/>
    <w:rsid w:val="008C0074"/>
    <w:rsid w:val="0090316C"/>
    <w:rsid w:val="00907C09"/>
    <w:rsid w:val="0092338E"/>
    <w:rsid w:val="009313D1"/>
    <w:rsid w:val="00942A7C"/>
    <w:rsid w:val="00954F89"/>
    <w:rsid w:val="00956889"/>
    <w:rsid w:val="00963801"/>
    <w:rsid w:val="00963969"/>
    <w:rsid w:val="0097680A"/>
    <w:rsid w:val="009963FE"/>
    <w:rsid w:val="009C51B0"/>
    <w:rsid w:val="009E144C"/>
    <w:rsid w:val="009E28BA"/>
    <w:rsid w:val="00A06713"/>
    <w:rsid w:val="00A26054"/>
    <w:rsid w:val="00A47378"/>
    <w:rsid w:val="00AB3C0C"/>
    <w:rsid w:val="00AC736B"/>
    <w:rsid w:val="00AD2BA2"/>
    <w:rsid w:val="00AE3F7A"/>
    <w:rsid w:val="00B24385"/>
    <w:rsid w:val="00B32A77"/>
    <w:rsid w:val="00B34775"/>
    <w:rsid w:val="00B62B2F"/>
    <w:rsid w:val="00B7106F"/>
    <w:rsid w:val="00B717E5"/>
    <w:rsid w:val="00B87611"/>
    <w:rsid w:val="00B90A9D"/>
    <w:rsid w:val="00BE1BEF"/>
    <w:rsid w:val="00C01306"/>
    <w:rsid w:val="00C06475"/>
    <w:rsid w:val="00CC2674"/>
    <w:rsid w:val="00CD76FB"/>
    <w:rsid w:val="00CD797A"/>
    <w:rsid w:val="00CF0071"/>
    <w:rsid w:val="00CF6B4A"/>
    <w:rsid w:val="00D21A83"/>
    <w:rsid w:val="00D43E20"/>
    <w:rsid w:val="00D614E7"/>
    <w:rsid w:val="00D94717"/>
    <w:rsid w:val="00DB28F6"/>
    <w:rsid w:val="00DF094E"/>
    <w:rsid w:val="00E034C8"/>
    <w:rsid w:val="00E24A73"/>
    <w:rsid w:val="00E340EB"/>
    <w:rsid w:val="00E52FD1"/>
    <w:rsid w:val="00E56FF3"/>
    <w:rsid w:val="00EB0620"/>
    <w:rsid w:val="00EE24BB"/>
    <w:rsid w:val="00F24420"/>
    <w:rsid w:val="00F61E5C"/>
    <w:rsid w:val="00F770DB"/>
    <w:rsid w:val="00F93494"/>
    <w:rsid w:val="00FE4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419AE"/>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3419AE"/>
    <w:rPr>
      <w:rFonts w:ascii="Calibri" w:hAnsi="Calibri" w:cs="Times New Roman"/>
    </w:rPr>
  </w:style>
  <w:style w:type="paragraph" w:styleId="NoSpacing">
    <w:name w:val="No Spacing"/>
    <w:uiPriority w:val="99"/>
    <w:qFormat/>
    <w:rsid w:val="003419AE"/>
    <w:rPr>
      <w:rFonts w:ascii="Times New Roman" w:eastAsia="Times New Roman" w:hAnsi="Times New Roman"/>
      <w:sz w:val="20"/>
      <w:szCs w:val="20"/>
    </w:rPr>
  </w:style>
  <w:style w:type="paragraph" w:styleId="Header">
    <w:name w:val="header"/>
    <w:basedOn w:val="Normal"/>
    <w:link w:val="HeaderChar"/>
    <w:uiPriority w:val="99"/>
    <w:semiHidden/>
    <w:rsid w:val="0024336E"/>
    <w:pPr>
      <w:tabs>
        <w:tab w:val="center" w:pos="4677"/>
        <w:tab w:val="right" w:pos="9355"/>
      </w:tabs>
    </w:pPr>
  </w:style>
  <w:style w:type="character" w:customStyle="1" w:styleId="HeaderChar">
    <w:name w:val="Header Char"/>
    <w:basedOn w:val="DefaultParagraphFont"/>
    <w:link w:val="Header"/>
    <w:uiPriority w:val="99"/>
    <w:semiHidden/>
    <w:locked/>
    <w:rsid w:val="0024336E"/>
    <w:rPr>
      <w:rFonts w:ascii="Times New Roman" w:hAnsi="Times New Roman" w:cs="Times New Roman"/>
      <w:sz w:val="24"/>
      <w:szCs w:val="24"/>
      <w:lang w:eastAsia="ru-RU"/>
    </w:rPr>
  </w:style>
  <w:style w:type="paragraph" w:styleId="Footer">
    <w:name w:val="footer"/>
    <w:basedOn w:val="Normal"/>
    <w:link w:val="FooterChar"/>
    <w:uiPriority w:val="99"/>
    <w:semiHidden/>
    <w:rsid w:val="0024336E"/>
    <w:pPr>
      <w:tabs>
        <w:tab w:val="center" w:pos="4677"/>
        <w:tab w:val="right" w:pos="9355"/>
      </w:tabs>
    </w:pPr>
  </w:style>
  <w:style w:type="character" w:customStyle="1" w:styleId="FooterChar">
    <w:name w:val="Footer Char"/>
    <w:basedOn w:val="DefaultParagraphFont"/>
    <w:link w:val="Footer"/>
    <w:uiPriority w:val="99"/>
    <w:semiHidden/>
    <w:locked/>
    <w:rsid w:val="0024336E"/>
    <w:rPr>
      <w:rFonts w:ascii="Times New Roman" w:hAnsi="Times New Roman" w:cs="Times New Roman"/>
      <w:sz w:val="24"/>
      <w:szCs w:val="24"/>
      <w:lang w:eastAsia="ru-RU"/>
    </w:rPr>
  </w:style>
  <w:style w:type="character" w:customStyle="1" w:styleId="FontStyle38">
    <w:name w:val="Font Style38"/>
    <w:basedOn w:val="DefaultParagraphFont"/>
    <w:uiPriority w:val="99"/>
    <w:rsid w:val="00677A30"/>
    <w:rPr>
      <w:rFonts w:ascii="Times New Roman" w:hAnsi="Times New Roman" w:cs="Times New Roman"/>
      <w:sz w:val="18"/>
      <w:szCs w:val="18"/>
    </w:rPr>
  </w:style>
  <w:style w:type="paragraph" w:styleId="ListParagraph">
    <w:name w:val="List Paragraph"/>
    <w:basedOn w:val="Normal"/>
    <w:uiPriority w:val="99"/>
    <w:qFormat/>
    <w:rsid w:val="005467BB"/>
    <w:pPr>
      <w:ind w:left="720"/>
      <w:contextualSpacing/>
    </w:pPr>
  </w:style>
  <w:style w:type="paragraph" w:customStyle="1" w:styleId="a">
    <w:name w:val="Без интервала"/>
    <w:uiPriority w:val="99"/>
    <w:rsid w:val="0046232E"/>
    <w:rPr>
      <w:rFonts w:ascii="Times New Roman" w:hAnsi="Times New Roman"/>
      <w:sz w:val="20"/>
      <w:szCs w:val="20"/>
    </w:rPr>
  </w:style>
  <w:style w:type="character" w:styleId="Emphasis">
    <w:name w:val="Emphasis"/>
    <w:basedOn w:val="DefaultParagraphFont"/>
    <w:uiPriority w:val="99"/>
    <w:qFormat/>
    <w:locked/>
    <w:rsid w:val="00527888"/>
    <w:rPr>
      <w:rFonts w:cs="Times New Roman"/>
      <w:i/>
      <w:iCs/>
    </w:rPr>
  </w:style>
</w:styles>
</file>

<file path=word/webSettings.xml><?xml version="1.0" encoding="utf-8"?>
<w:webSettings xmlns:r="http://schemas.openxmlformats.org/officeDocument/2006/relationships" xmlns:w="http://schemas.openxmlformats.org/wordprocessingml/2006/main">
  <w:divs>
    <w:div w:id="1195313127">
      <w:marLeft w:val="0"/>
      <w:marRight w:val="0"/>
      <w:marTop w:val="0"/>
      <w:marBottom w:val="0"/>
      <w:divBdr>
        <w:top w:val="none" w:sz="0" w:space="0" w:color="auto"/>
        <w:left w:val="none" w:sz="0" w:space="0" w:color="auto"/>
        <w:bottom w:val="none" w:sz="0" w:space="0" w:color="auto"/>
        <w:right w:val="none" w:sz="0" w:space="0" w:color="auto"/>
      </w:divBdr>
    </w:div>
    <w:div w:id="1195313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1005</TotalTime>
  <Pages>6</Pages>
  <Words>1581</Words>
  <Characters>9018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orgviddil</cp:lastModifiedBy>
  <cp:revision>34</cp:revision>
  <cp:lastPrinted>2014-11-03T14:46:00Z</cp:lastPrinted>
  <dcterms:created xsi:type="dcterms:W3CDTF">2013-01-04T13:01:00Z</dcterms:created>
  <dcterms:modified xsi:type="dcterms:W3CDTF">2014-11-04T09:16:00Z</dcterms:modified>
</cp:coreProperties>
</file>