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23" w:rsidRDefault="000A1623" w:rsidP="000A1623">
      <w:pPr>
        <w:pStyle w:val="a6"/>
        <w:jc w:val="right"/>
        <w:rPr>
          <w:lang w:val="uk-UA"/>
        </w:rPr>
      </w:pPr>
      <w:r>
        <w:rPr>
          <w:lang w:val="uk-UA"/>
        </w:rPr>
        <w:t>Проект</w:t>
      </w:r>
    </w:p>
    <w:p w:rsidR="00356FEA" w:rsidRPr="00356FEA" w:rsidRDefault="00884CE8" w:rsidP="000A1623">
      <w:pPr>
        <w:pStyle w:val="a6"/>
        <w:jc w:val="right"/>
        <w:rPr>
          <w:lang w:val="uk-UA"/>
        </w:rPr>
      </w:pPr>
      <w:r w:rsidRPr="00356FEA">
        <w:rPr>
          <w:lang w:val="uk-UA"/>
        </w:rPr>
        <w:t xml:space="preserve">                                                 </w:t>
      </w:r>
    </w:p>
    <w:p w:rsidR="00884CE8" w:rsidRPr="00356FEA" w:rsidRDefault="00884CE8" w:rsidP="00356FEA">
      <w:pPr>
        <w:pStyle w:val="a6"/>
        <w:rPr>
          <w:lang w:val="uk-UA"/>
        </w:rPr>
      </w:pPr>
      <w:r w:rsidRPr="00356FEA">
        <w:rPr>
          <w:lang w:val="uk-UA"/>
        </w:rPr>
        <w:t xml:space="preserve"> </w:t>
      </w:r>
      <w:r w:rsidR="00356FEA">
        <w:rPr>
          <w:lang w:val="uk-UA"/>
        </w:rPr>
        <w:t xml:space="preserve">                                                                                </w:t>
      </w:r>
      <w:r w:rsidRPr="00356FEA">
        <w:rPr>
          <w:lang w:val="uk-UA"/>
        </w:rPr>
        <w:t xml:space="preserve">    Додаток </w:t>
      </w:r>
    </w:p>
    <w:p w:rsidR="00356FEA" w:rsidRDefault="00884CE8" w:rsidP="00356FEA">
      <w:pPr>
        <w:pStyle w:val="a6"/>
        <w:rPr>
          <w:lang w:val="uk-UA"/>
        </w:rPr>
      </w:pPr>
      <w:r w:rsidRPr="00356FEA">
        <w:rPr>
          <w:lang w:val="uk-UA"/>
        </w:rPr>
        <w:t xml:space="preserve">                                                                                     до рішення </w:t>
      </w:r>
      <w:r w:rsidR="00356FEA">
        <w:rPr>
          <w:lang w:val="uk-UA"/>
        </w:rPr>
        <w:t xml:space="preserve">______ сесії </w:t>
      </w:r>
    </w:p>
    <w:p w:rsidR="00884CE8" w:rsidRPr="00356FEA" w:rsidRDefault="00356FEA" w:rsidP="00356FEA">
      <w:pPr>
        <w:pStyle w:val="a6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 w:rsidR="00884CE8" w:rsidRPr="00356FEA">
        <w:rPr>
          <w:lang w:val="uk-UA"/>
        </w:rPr>
        <w:t>районної ради</w:t>
      </w:r>
      <w:r>
        <w:rPr>
          <w:lang w:val="uk-UA"/>
        </w:rPr>
        <w:t xml:space="preserve"> 6 скликання </w:t>
      </w:r>
    </w:p>
    <w:p w:rsidR="00884CE8" w:rsidRPr="00356FEA" w:rsidRDefault="00884CE8" w:rsidP="00356FEA">
      <w:pPr>
        <w:pStyle w:val="a6"/>
        <w:rPr>
          <w:lang w:val="uk-UA"/>
        </w:rPr>
      </w:pPr>
      <w:r w:rsidRPr="00356FEA">
        <w:rPr>
          <w:lang w:val="uk-UA"/>
        </w:rPr>
        <w:t xml:space="preserve">                                                                                     від______________№_____</w:t>
      </w:r>
    </w:p>
    <w:p w:rsidR="00884CE8" w:rsidRPr="00356FEA" w:rsidRDefault="00884CE8" w:rsidP="00356FEA">
      <w:pPr>
        <w:pStyle w:val="a6"/>
        <w:rPr>
          <w:lang w:val="uk-UA"/>
        </w:rPr>
      </w:pPr>
    </w:p>
    <w:p w:rsidR="00884CE8" w:rsidRPr="00356FEA" w:rsidRDefault="00884CE8" w:rsidP="00356FEA">
      <w:pPr>
        <w:pStyle w:val="a6"/>
        <w:rPr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РАЙОННА (</w:t>
      </w:r>
      <w:r w:rsidRPr="00884CE8">
        <w:rPr>
          <w:b/>
          <w:sz w:val="32"/>
          <w:szCs w:val="32"/>
          <w:lang w:val="uk-UA"/>
        </w:rPr>
        <w:t>КОМПЛЕКСНА</w:t>
      </w:r>
      <w:r>
        <w:rPr>
          <w:b/>
          <w:sz w:val="32"/>
          <w:szCs w:val="32"/>
          <w:lang w:val="uk-UA"/>
        </w:rPr>
        <w:t>)</w:t>
      </w:r>
      <w:r w:rsidRPr="00884CE8">
        <w:rPr>
          <w:b/>
          <w:sz w:val="32"/>
          <w:szCs w:val="32"/>
          <w:lang w:val="uk-UA"/>
        </w:rPr>
        <w:t xml:space="preserve"> </w:t>
      </w:r>
    </w:p>
    <w:p w:rsidR="00884CE8" w:rsidRP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val="uk-UA"/>
        </w:rPr>
      </w:pPr>
      <w:r w:rsidRPr="00884CE8">
        <w:rPr>
          <w:b/>
          <w:sz w:val="32"/>
          <w:szCs w:val="32"/>
          <w:lang w:val="uk-UA"/>
        </w:rPr>
        <w:t>ЦІЛЬОВА СОЦІАЛЬНА ПРОГРАМА</w:t>
      </w:r>
    </w:p>
    <w:p w:rsidR="00884CE8" w:rsidRP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Pr="00884CE8">
        <w:rPr>
          <w:b/>
          <w:sz w:val="32"/>
          <w:szCs w:val="32"/>
          <w:lang w:val="uk-UA"/>
        </w:rPr>
        <w:t xml:space="preserve">забезпечення житлом дітей-сиріт, дітей, позбавлених батьківського піклування, та осіб з їх числа на 2013-2017 роки </w:t>
      </w:r>
    </w:p>
    <w:p w:rsidR="00884CE8" w:rsidRP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97299F" w:rsidRDefault="0097299F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</w:p>
    <w:p w:rsidR="00884CE8" w:rsidRDefault="00884CE8" w:rsidP="00884CE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2</w:t>
      </w:r>
    </w:p>
    <w:p w:rsidR="00884CE8" w:rsidRDefault="00884CE8" w:rsidP="00884CE8">
      <w:pPr>
        <w:rPr>
          <w:lang w:val="uk-UA"/>
        </w:rPr>
      </w:pPr>
    </w:p>
    <w:p w:rsidR="00884CE8" w:rsidRPr="00F726D8" w:rsidRDefault="00884CE8" w:rsidP="00F726D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  <w:lang w:val="uk-UA"/>
        </w:rPr>
      </w:pPr>
      <w:smartTag w:uri="urn:schemas-microsoft-com:office:smarttags" w:element="place">
        <w:r>
          <w:rPr>
            <w:b/>
            <w:color w:val="000000"/>
            <w:sz w:val="28"/>
            <w:szCs w:val="28"/>
            <w:lang w:val="en-US"/>
          </w:rPr>
          <w:t>I</w:t>
        </w:r>
        <w:r>
          <w:rPr>
            <w:b/>
            <w:color w:val="000000"/>
            <w:sz w:val="28"/>
            <w:szCs w:val="28"/>
            <w:lang w:val="uk-UA"/>
          </w:rPr>
          <w:t>.</w:t>
        </w:r>
      </w:smartTag>
      <w:r>
        <w:rPr>
          <w:b/>
          <w:color w:val="000000"/>
          <w:sz w:val="28"/>
          <w:szCs w:val="28"/>
          <w:lang w:val="uk-UA"/>
        </w:rPr>
        <w:t xml:space="preserve"> Загальна характеристика районної (</w:t>
      </w:r>
      <w:r>
        <w:rPr>
          <w:b/>
          <w:sz w:val="28"/>
          <w:szCs w:val="28"/>
          <w:lang w:val="uk-UA"/>
        </w:rPr>
        <w:t>комплексної) цільової соціальної Програми забезпечення житлом дітей-сиріт,  дітей,  позбавлених батьківського піклування, та осіб з їх числа на 2013-2017</w:t>
      </w:r>
      <w:r w:rsidR="00F726D8">
        <w:rPr>
          <w:b/>
          <w:sz w:val="28"/>
          <w:szCs w:val="28"/>
          <w:lang w:val="uk-UA"/>
        </w:rPr>
        <w:t xml:space="preserve"> р.</w:t>
      </w:r>
    </w:p>
    <w:tbl>
      <w:tblPr>
        <w:tblW w:w="0" w:type="auto"/>
        <w:tblLayout w:type="fixed"/>
        <w:tblLook w:val="0000"/>
      </w:tblPr>
      <w:tblGrid>
        <w:gridCol w:w="709"/>
        <w:gridCol w:w="4536"/>
        <w:gridCol w:w="4523"/>
      </w:tblGrid>
      <w:tr w:rsidR="00884CE8" w:rsidTr="00BA4CE1">
        <w:trPr>
          <w:trHeight w:val="90"/>
        </w:trPr>
        <w:tc>
          <w:tcPr>
            <w:tcW w:w="709" w:type="dxa"/>
          </w:tcPr>
          <w:p w:rsidR="00884CE8" w:rsidRDefault="00884CE8" w:rsidP="00BA4C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4536" w:type="dxa"/>
          </w:tcPr>
          <w:p w:rsidR="00884CE8" w:rsidRDefault="00884CE8" w:rsidP="00BA4CE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523" w:type="dxa"/>
          </w:tcPr>
          <w:p w:rsidR="00884CE8" w:rsidRDefault="00884CE8" w:rsidP="00BA4CE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Районна державна адміністрація</w:t>
            </w:r>
          </w:p>
          <w:p w:rsidR="00884CE8" w:rsidRDefault="00884CE8" w:rsidP="00BA4CE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84CE8" w:rsidRPr="00884CE8" w:rsidTr="00884CE8">
        <w:trPr>
          <w:trHeight w:val="4289"/>
        </w:trPr>
        <w:tc>
          <w:tcPr>
            <w:tcW w:w="709" w:type="dxa"/>
          </w:tcPr>
          <w:p w:rsidR="00884CE8" w:rsidRDefault="00884CE8" w:rsidP="00BA4C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536" w:type="dxa"/>
          </w:tcPr>
          <w:p w:rsidR="00884CE8" w:rsidRDefault="00884CE8" w:rsidP="00BA4CE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523" w:type="dxa"/>
          </w:tcPr>
          <w:p w:rsidR="00884CE8" w:rsidRPr="00884CE8" w:rsidRDefault="00884CE8" w:rsidP="00884CE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Указ Президента України від 16.12.2011 № 1163 «Про питання щодо забезпечення реалізації прав дітей в Україні», доручення Президента України від 16.03.2013 №1-1/579, рішення Житомирської обласної ради від</w:t>
            </w:r>
            <w:r>
              <w:rPr>
                <w:sz w:val="28"/>
                <w:szCs w:val="28"/>
                <w:lang w:val="uk-UA"/>
              </w:rPr>
              <w:t xml:space="preserve">  12.06.2013 р.</w:t>
            </w:r>
            <w:r w:rsidRPr="00007FA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№896 </w:t>
            </w:r>
            <w:r w:rsidRPr="00007FA8">
              <w:rPr>
                <w:sz w:val="28"/>
                <w:szCs w:val="28"/>
                <w:lang w:val="uk-UA"/>
              </w:rPr>
              <w:t>«Про регіональну (комплексну) цільову соціальну Програму забезпечення житлом дітей-сиріт, дітей, позбавлених батьківського піклування,</w:t>
            </w:r>
            <w:r w:rsidRPr="00007FA8">
              <w:rPr>
                <w:lang w:val="uk-UA"/>
              </w:rPr>
              <w:t xml:space="preserve"> </w:t>
            </w:r>
            <w:r w:rsidRPr="00007FA8">
              <w:rPr>
                <w:sz w:val="28"/>
                <w:szCs w:val="28"/>
                <w:lang w:val="uk-UA"/>
              </w:rPr>
              <w:t>та осіб з їх числа  на 2013-2017 роки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884CE8" w:rsidTr="00BA4CE1">
        <w:trPr>
          <w:trHeight w:val="90"/>
        </w:trPr>
        <w:tc>
          <w:tcPr>
            <w:tcW w:w="709" w:type="dxa"/>
          </w:tcPr>
          <w:p w:rsidR="00884CE8" w:rsidRDefault="00884CE8" w:rsidP="00BA4C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536" w:type="dxa"/>
          </w:tcPr>
          <w:p w:rsidR="00884CE8" w:rsidRDefault="00884CE8" w:rsidP="00BA4CE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523" w:type="dxa"/>
          </w:tcPr>
          <w:p w:rsidR="00884CE8" w:rsidRDefault="00884CE8" w:rsidP="00884CE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Служба у справах дітей райдержадміністрації</w:t>
            </w:r>
          </w:p>
        </w:tc>
      </w:tr>
      <w:tr w:rsidR="00884CE8" w:rsidTr="00BA4CE1">
        <w:trPr>
          <w:trHeight w:val="170"/>
        </w:trPr>
        <w:tc>
          <w:tcPr>
            <w:tcW w:w="709" w:type="dxa"/>
          </w:tcPr>
          <w:p w:rsidR="00884CE8" w:rsidRDefault="00884CE8" w:rsidP="00BA4C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536" w:type="dxa"/>
          </w:tcPr>
          <w:p w:rsidR="00884CE8" w:rsidRDefault="00884CE8" w:rsidP="00BA4CE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4523" w:type="dxa"/>
          </w:tcPr>
          <w:p w:rsidR="00884CE8" w:rsidRDefault="00884CE8" w:rsidP="00884CE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Виконкоми селищної та сільських рад</w:t>
            </w:r>
          </w:p>
        </w:tc>
      </w:tr>
      <w:tr w:rsidR="00884CE8" w:rsidTr="00BA4CE1">
        <w:trPr>
          <w:trHeight w:val="271"/>
        </w:trPr>
        <w:tc>
          <w:tcPr>
            <w:tcW w:w="709" w:type="dxa"/>
          </w:tcPr>
          <w:p w:rsidR="00884CE8" w:rsidRDefault="00884CE8" w:rsidP="00BA4C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536" w:type="dxa"/>
          </w:tcPr>
          <w:p w:rsidR="00884CE8" w:rsidRDefault="00884CE8" w:rsidP="00BA4CE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Відповідальний</w:t>
            </w:r>
          </w:p>
          <w:p w:rsidR="00884CE8" w:rsidRDefault="00884CE8" w:rsidP="00BA4CE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виконавець Програми</w:t>
            </w:r>
          </w:p>
        </w:tc>
        <w:tc>
          <w:tcPr>
            <w:tcW w:w="4523" w:type="dxa"/>
          </w:tcPr>
          <w:p w:rsidR="00884CE8" w:rsidRDefault="00884CE8" w:rsidP="00884CE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Виконкоми селищної та сільських рад</w:t>
            </w:r>
          </w:p>
          <w:p w:rsidR="00884CE8" w:rsidRDefault="00884CE8" w:rsidP="00BA4CE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84CE8" w:rsidTr="00BA4CE1">
        <w:trPr>
          <w:trHeight w:val="90"/>
        </w:trPr>
        <w:tc>
          <w:tcPr>
            <w:tcW w:w="709" w:type="dxa"/>
          </w:tcPr>
          <w:p w:rsidR="00884CE8" w:rsidRDefault="00884CE8" w:rsidP="00BA4C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536" w:type="dxa"/>
          </w:tcPr>
          <w:p w:rsidR="00884CE8" w:rsidRDefault="00884CE8" w:rsidP="00BA4CE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523" w:type="dxa"/>
          </w:tcPr>
          <w:p w:rsidR="00884CE8" w:rsidRDefault="00884CE8" w:rsidP="00884CE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Служба у справах дітей райдержадміністрації, районний центр соціальних служб для дітей, сім'ї та молоді</w:t>
            </w:r>
          </w:p>
        </w:tc>
      </w:tr>
      <w:tr w:rsidR="00884CE8" w:rsidTr="00BA4CE1">
        <w:trPr>
          <w:trHeight w:val="90"/>
        </w:trPr>
        <w:tc>
          <w:tcPr>
            <w:tcW w:w="709" w:type="dxa"/>
          </w:tcPr>
          <w:p w:rsidR="00884CE8" w:rsidRDefault="00884CE8" w:rsidP="00BA4C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4536" w:type="dxa"/>
          </w:tcPr>
          <w:p w:rsidR="00884CE8" w:rsidRDefault="00884CE8" w:rsidP="00BA4CE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523" w:type="dxa"/>
          </w:tcPr>
          <w:p w:rsidR="00884CE8" w:rsidRDefault="00884CE8" w:rsidP="00BA4CE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2013 – 2017 роки</w:t>
            </w:r>
          </w:p>
        </w:tc>
      </w:tr>
      <w:tr w:rsidR="00884CE8" w:rsidTr="00BA4CE1">
        <w:trPr>
          <w:trHeight w:val="367"/>
        </w:trPr>
        <w:tc>
          <w:tcPr>
            <w:tcW w:w="709" w:type="dxa"/>
          </w:tcPr>
          <w:p w:rsidR="00884CE8" w:rsidRDefault="00884CE8" w:rsidP="00BA4C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4536" w:type="dxa"/>
          </w:tcPr>
          <w:p w:rsidR="00884CE8" w:rsidRDefault="00884CE8" w:rsidP="00BA4CE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4523" w:type="dxa"/>
          </w:tcPr>
          <w:p w:rsidR="00884CE8" w:rsidRDefault="00884CE8" w:rsidP="00F726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Районний бюджет, селищний та сільські бюджети</w:t>
            </w:r>
          </w:p>
        </w:tc>
      </w:tr>
      <w:tr w:rsidR="00884CE8" w:rsidTr="00BA4CE1">
        <w:trPr>
          <w:trHeight w:val="972"/>
        </w:trPr>
        <w:tc>
          <w:tcPr>
            <w:tcW w:w="709" w:type="dxa"/>
          </w:tcPr>
          <w:p w:rsidR="00884CE8" w:rsidRDefault="00884CE8" w:rsidP="00BA4C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4536" w:type="dxa"/>
          </w:tcPr>
          <w:p w:rsidR="00884CE8" w:rsidRDefault="00884CE8" w:rsidP="00BA4CE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  <w:r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 тис.грн.: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у </w:t>
            </w:r>
            <w:r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т. числі: </w:t>
            </w:r>
          </w:p>
        </w:tc>
        <w:tc>
          <w:tcPr>
            <w:tcW w:w="4523" w:type="dxa"/>
          </w:tcPr>
          <w:p w:rsidR="00F726D8" w:rsidRDefault="00F726D8" w:rsidP="00F726D8">
            <w:pPr>
              <w:pStyle w:val="HTML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84CE8" w:rsidRDefault="00F726D8" w:rsidP="00F726D8">
            <w:pPr>
              <w:pStyle w:val="HTML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808</w:t>
            </w:r>
          </w:p>
        </w:tc>
      </w:tr>
      <w:tr w:rsidR="00884CE8" w:rsidTr="00BA4CE1">
        <w:trPr>
          <w:trHeight w:val="322"/>
        </w:trPr>
        <w:tc>
          <w:tcPr>
            <w:tcW w:w="709" w:type="dxa"/>
          </w:tcPr>
          <w:p w:rsidR="00884CE8" w:rsidRDefault="00884CE8" w:rsidP="00BA4C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9.1.</w:t>
            </w:r>
          </w:p>
        </w:tc>
        <w:tc>
          <w:tcPr>
            <w:tcW w:w="4536" w:type="dxa"/>
          </w:tcPr>
          <w:p w:rsidR="00884CE8" w:rsidRDefault="00884CE8" w:rsidP="00BA4CE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коштів державного бюджету</w:t>
            </w:r>
          </w:p>
        </w:tc>
        <w:tc>
          <w:tcPr>
            <w:tcW w:w="4523" w:type="dxa"/>
          </w:tcPr>
          <w:p w:rsidR="00884CE8" w:rsidRDefault="00884CE8" w:rsidP="00F726D8">
            <w:pPr>
              <w:pStyle w:val="HTML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межах фінансового забезпечення</w:t>
            </w:r>
          </w:p>
        </w:tc>
      </w:tr>
      <w:tr w:rsidR="00F726D8" w:rsidTr="00BA4CE1">
        <w:trPr>
          <w:trHeight w:val="322"/>
        </w:trPr>
        <w:tc>
          <w:tcPr>
            <w:tcW w:w="709" w:type="dxa"/>
          </w:tcPr>
          <w:p w:rsidR="00F726D8" w:rsidRDefault="00F726D8" w:rsidP="00BA4C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726D8" w:rsidRDefault="00F726D8" w:rsidP="00BA4CE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Коштів обласного бюджету</w:t>
            </w:r>
          </w:p>
        </w:tc>
        <w:tc>
          <w:tcPr>
            <w:tcW w:w="4523" w:type="dxa"/>
          </w:tcPr>
          <w:p w:rsidR="00F726D8" w:rsidRDefault="00F726D8" w:rsidP="00F726D8">
            <w:pPr>
              <w:pStyle w:val="HTML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417</w:t>
            </w:r>
          </w:p>
        </w:tc>
      </w:tr>
      <w:tr w:rsidR="00884CE8" w:rsidTr="00BA4CE1">
        <w:trPr>
          <w:trHeight w:val="234"/>
        </w:trPr>
        <w:tc>
          <w:tcPr>
            <w:tcW w:w="709" w:type="dxa"/>
          </w:tcPr>
          <w:p w:rsidR="00884CE8" w:rsidRDefault="00884CE8" w:rsidP="00BA4C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884CE8" w:rsidRDefault="00884CE8" w:rsidP="00BA4CE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коштів районного бюджету</w:t>
            </w:r>
          </w:p>
        </w:tc>
        <w:tc>
          <w:tcPr>
            <w:tcW w:w="4523" w:type="dxa"/>
          </w:tcPr>
          <w:p w:rsidR="00884CE8" w:rsidRDefault="00F726D8" w:rsidP="00F726D8">
            <w:pPr>
              <w:pStyle w:val="HTML0"/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284</w:t>
            </w:r>
          </w:p>
        </w:tc>
      </w:tr>
      <w:tr w:rsidR="00884CE8" w:rsidTr="00BA4CE1">
        <w:trPr>
          <w:trHeight w:val="234"/>
        </w:trPr>
        <w:tc>
          <w:tcPr>
            <w:tcW w:w="709" w:type="dxa"/>
          </w:tcPr>
          <w:p w:rsidR="00884CE8" w:rsidRDefault="00884CE8" w:rsidP="00BA4C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884CE8" w:rsidRDefault="00884CE8" w:rsidP="00BA4CE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коштів селищної</w:t>
            </w:r>
            <w:r w:rsidR="00BA4CE1">
              <w:rPr>
                <w:color w:val="000000"/>
                <w:sz w:val="28"/>
                <w:szCs w:val="28"/>
                <w:lang w:val="uk-UA"/>
              </w:rPr>
              <w:t xml:space="preserve"> та сільських </w:t>
            </w:r>
            <w:r>
              <w:rPr>
                <w:color w:val="000000"/>
                <w:sz w:val="28"/>
                <w:szCs w:val="28"/>
                <w:lang w:val="uk-UA"/>
              </w:rPr>
              <w:t>бюджетів</w:t>
            </w:r>
          </w:p>
        </w:tc>
        <w:tc>
          <w:tcPr>
            <w:tcW w:w="4523" w:type="dxa"/>
          </w:tcPr>
          <w:p w:rsidR="00884CE8" w:rsidRDefault="00F726D8" w:rsidP="00F726D8">
            <w:pPr>
              <w:pStyle w:val="HTML0"/>
              <w:tabs>
                <w:tab w:val="left" w:pos="145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</w:tr>
    </w:tbl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Визначення проблеми, на розв</w:t>
      </w:r>
      <w:r w:rsidR="00BA4CE1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язання якої спрямована Програма</w:t>
      </w: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:rsidR="00884CE8" w:rsidRDefault="00BA4CE1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Районну</w:t>
      </w:r>
      <w:r w:rsidR="00884CE8">
        <w:rPr>
          <w:sz w:val="28"/>
          <w:szCs w:val="28"/>
          <w:lang w:val="uk-UA"/>
        </w:rPr>
        <w:t xml:space="preserve"> (комплексну) цільову соціальну</w:t>
      </w:r>
      <w:r w:rsidR="00884CE8">
        <w:rPr>
          <w:b/>
          <w:lang w:val="uk-UA"/>
        </w:rPr>
        <w:t xml:space="preserve"> </w:t>
      </w:r>
      <w:r w:rsidR="00884CE8">
        <w:rPr>
          <w:sz w:val="28"/>
          <w:szCs w:val="28"/>
          <w:lang w:val="uk-UA"/>
        </w:rPr>
        <w:t>Програму забезпечення житлом дітей-сиріт та дітей, позбавлених батьківського піклування, розроблено на виконання Указу Президента України</w:t>
      </w:r>
      <w:r w:rsidR="00884CE8">
        <w:rPr>
          <w:color w:val="000000"/>
          <w:sz w:val="28"/>
          <w:szCs w:val="28"/>
          <w:lang w:val="uk-UA"/>
        </w:rPr>
        <w:t xml:space="preserve"> від 16 грудня 2011 року № 1163/2011,</w:t>
      </w:r>
      <w:r w:rsidR="00884CE8">
        <w:rPr>
          <w:sz w:val="28"/>
          <w:szCs w:val="28"/>
          <w:lang w:val="uk-UA"/>
        </w:rPr>
        <w:t xml:space="preserve"> доручення Президента України від 16 березня 2013 року № 1-1/579,</w:t>
      </w:r>
      <w:r w:rsidRPr="00BA4CE1">
        <w:rPr>
          <w:sz w:val="28"/>
          <w:lang w:val="uk-UA"/>
        </w:rPr>
        <w:t xml:space="preserve"> </w:t>
      </w:r>
      <w:r>
        <w:rPr>
          <w:sz w:val="28"/>
          <w:lang w:val="uk-UA"/>
        </w:rPr>
        <w:t>рішення Житомирської обласної ради від</w:t>
      </w:r>
      <w:r>
        <w:rPr>
          <w:sz w:val="28"/>
          <w:szCs w:val="28"/>
          <w:lang w:val="uk-UA"/>
        </w:rPr>
        <w:t xml:space="preserve">  12.06.2013 р.</w:t>
      </w:r>
      <w:r w:rsidRPr="00007F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№896 </w:t>
      </w:r>
      <w:r w:rsidRPr="00007FA8">
        <w:rPr>
          <w:sz w:val="28"/>
          <w:szCs w:val="28"/>
          <w:lang w:val="uk-UA"/>
        </w:rPr>
        <w:t>«Про регіональну (комплексну) цільову соціальну Програму забезпечення житлом дітей-сиріт, дітей, позбавлених батьківського піклування,</w:t>
      </w:r>
      <w:r w:rsidRPr="00007FA8">
        <w:rPr>
          <w:lang w:val="uk-UA"/>
        </w:rPr>
        <w:t xml:space="preserve"> </w:t>
      </w:r>
      <w:r w:rsidRPr="00007FA8">
        <w:rPr>
          <w:sz w:val="28"/>
          <w:szCs w:val="28"/>
          <w:lang w:val="uk-UA"/>
        </w:rPr>
        <w:t>та осіб з їх числа  на 2013-2017 роки</w:t>
      </w:r>
      <w:r>
        <w:rPr>
          <w:sz w:val="28"/>
          <w:szCs w:val="28"/>
          <w:lang w:val="uk-UA"/>
        </w:rPr>
        <w:t>» та</w:t>
      </w:r>
      <w:r w:rsidR="00884CE8">
        <w:rPr>
          <w:sz w:val="28"/>
          <w:szCs w:val="28"/>
          <w:lang w:val="uk-UA"/>
        </w:rPr>
        <w:t xml:space="preserve"> з метою реалізації державної політики щодо забезпечення житлом дітей-сиріт та дітей, позбавлених батьківського піклування та осіб з їх числа.</w:t>
      </w: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Законодавчим підґрунтям для розроблення Програми є Житловий кодекс У</w:t>
      </w:r>
      <w:r w:rsidR="00BA4CE1">
        <w:rPr>
          <w:bCs/>
          <w:sz w:val="28"/>
          <w:szCs w:val="28"/>
          <w:lang w:val="uk-UA"/>
        </w:rPr>
        <w:t>країнської РСР, закони України 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BA4CE1">
        <w:rPr>
          <w:bCs/>
          <w:sz w:val="28"/>
          <w:szCs w:val="28"/>
          <w:lang w:val="uk-UA"/>
        </w:rPr>
        <w:t>»,  «</w:t>
      </w:r>
      <w:r>
        <w:rPr>
          <w:sz w:val="28"/>
          <w:szCs w:val="28"/>
          <w:lang w:val="uk-UA"/>
        </w:rPr>
        <w:t>Про місцеві державні адміністрації</w:t>
      </w:r>
      <w:r w:rsidR="00BA4CE1">
        <w:rPr>
          <w:bCs/>
          <w:sz w:val="28"/>
          <w:szCs w:val="28"/>
          <w:lang w:val="uk-UA"/>
        </w:rPr>
        <w:t>», «</w:t>
      </w:r>
      <w:r>
        <w:rPr>
          <w:bCs/>
          <w:sz w:val="28"/>
          <w:szCs w:val="28"/>
          <w:lang w:val="uk-UA"/>
        </w:rPr>
        <w:t>Про забезпечення організаційно-правових умов соціального захисту дітей-сиріт та дітей, позба</w:t>
      </w:r>
      <w:r w:rsidR="00BA4CE1">
        <w:rPr>
          <w:bCs/>
          <w:sz w:val="28"/>
          <w:szCs w:val="28"/>
          <w:lang w:val="uk-UA"/>
        </w:rPr>
        <w:t>влених батьківського піклування», «</w:t>
      </w:r>
      <w:r>
        <w:rPr>
          <w:bCs/>
          <w:sz w:val="28"/>
          <w:szCs w:val="28"/>
          <w:lang w:val="uk-UA"/>
        </w:rPr>
        <w:t>Про житлов</w:t>
      </w:r>
      <w:r w:rsidR="00BA4CE1">
        <w:rPr>
          <w:bCs/>
          <w:sz w:val="28"/>
          <w:szCs w:val="28"/>
          <w:lang w:val="uk-UA"/>
        </w:rPr>
        <w:t>ий фонд соціального призначення», «</w:t>
      </w:r>
      <w:r>
        <w:rPr>
          <w:sz w:val="28"/>
          <w:szCs w:val="28"/>
          <w:lang w:val="uk-UA"/>
        </w:rPr>
        <w:t>Про охорону дитинства</w:t>
      </w:r>
      <w:r w:rsidR="00BA4CE1">
        <w:rPr>
          <w:bCs/>
          <w:sz w:val="28"/>
          <w:szCs w:val="28"/>
          <w:lang w:val="uk-UA"/>
        </w:rPr>
        <w:t>», указ Президента України «</w:t>
      </w:r>
      <w:r>
        <w:rPr>
          <w:bCs/>
          <w:sz w:val="28"/>
          <w:szCs w:val="28"/>
          <w:lang w:val="uk-UA"/>
        </w:rPr>
        <w:t>Про питання щодо забезпечення р</w:t>
      </w:r>
      <w:r w:rsidR="00BA4CE1">
        <w:rPr>
          <w:bCs/>
          <w:sz w:val="28"/>
          <w:szCs w:val="28"/>
          <w:lang w:val="uk-UA"/>
        </w:rPr>
        <w:t>еалізації прав дітей в Україні»</w:t>
      </w:r>
      <w:r>
        <w:rPr>
          <w:bCs/>
          <w:sz w:val="28"/>
          <w:szCs w:val="28"/>
          <w:lang w:val="uk-UA"/>
        </w:rPr>
        <w:t>, постанови Кабінету Міністрів Україн</w:t>
      </w:r>
      <w:r w:rsidR="00BA4CE1">
        <w:rPr>
          <w:bCs/>
          <w:sz w:val="28"/>
          <w:szCs w:val="28"/>
          <w:lang w:val="uk-UA"/>
        </w:rPr>
        <w:t>и від 23 липня 2008 року № 682 «</w:t>
      </w:r>
      <w:r>
        <w:rPr>
          <w:bCs/>
          <w:sz w:val="28"/>
          <w:szCs w:val="28"/>
          <w:lang w:val="uk-UA"/>
        </w:rPr>
        <w:t>Про деякі пит</w:t>
      </w:r>
      <w:r w:rsidR="00BA4CE1">
        <w:rPr>
          <w:bCs/>
          <w:sz w:val="28"/>
          <w:szCs w:val="28"/>
          <w:lang w:val="uk-UA"/>
        </w:rPr>
        <w:t>ання реалізації Закону України «</w:t>
      </w:r>
      <w:r>
        <w:rPr>
          <w:bCs/>
          <w:sz w:val="28"/>
          <w:szCs w:val="28"/>
          <w:lang w:val="uk-UA"/>
        </w:rPr>
        <w:t>Про житлов</w:t>
      </w:r>
      <w:r w:rsidR="00BA4CE1">
        <w:rPr>
          <w:bCs/>
          <w:sz w:val="28"/>
          <w:szCs w:val="28"/>
          <w:lang w:val="uk-UA"/>
        </w:rPr>
        <w:t>ий фонд соціального призначення», від 24 вересня  2008 року № 866 «</w:t>
      </w:r>
      <w:r>
        <w:rPr>
          <w:bCs/>
          <w:sz w:val="28"/>
          <w:szCs w:val="28"/>
          <w:lang w:val="uk-UA"/>
        </w:rPr>
        <w:t>Питання діяльності органів опіки та піклування, пов</w:t>
      </w:r>
      <w:r w:rsidR="00BA4CE1">
        <w:rPr>
          <w:bCs/>
          <w:sz w:val="28"/>
          <w:szCs w:val="28"/>
          <w:lang w:val="uk-UA"/>
        </w:rPr>
        <w:t>’язаної із захистом прав дитини»</w:t>
      </w:r>
      <w:r>
        <w:rPr>
          <w:bCs/>
          <w:sz w:val="28"/>
          <w:szCs w:val="28"/>
          <w:lang w:val="uk-UA"/>
        </w:rPr>
        <w:t>.</w:t>
      </w:r>
    </w:p>
    <w:p w:rsidR="00884CE8" w:rsidRDefault="00BA4CE1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  <w:lang w:val="uk-UA"/>
        </w:rPr>
      </w:pPr>
      <w:bookmarkStart w:id="0" w:name="13"/>
      <w:bookmarkEnd w:id="0"/>
      <w:r>
        <w:rPr>
          <w:sz w:val="28"/>
          <w:szCs w:val="28"/>
          <w:lang w:val="uk-UA"/>
        </w:rPr>
        <w:t>Станом на 1 лип</w:t>
      </w:r>
      <w:r w:rsidR="00884CE8">
        <w:rPr>
          <w:sz w:val="28"/>
          <w:szCs w:val="28"/>
          <w:lang w:val="uk-UA"/>
        </w:rPr>
        <w:t xml:space="preserve">ня 2013 року в </w:t>
      </w:r>
      <w:r>
        <w:rPr>
          <w:sz w:val="28"/>
          <w:szCs w:val="28"/>
          <w:lang w:val="uk-UA"/>
        </w:rPr>
        <w:t xml:space="preserve">районі </w:t>
      </w:r>
      <w:r w:rsidR="00884CE8">
        <w:rPr>
          <w:sz w:val="28"/>
          <w:szCs w:val="28"/>
          <w:lang w:val="uk-UA"/>
        </w:rPr>
        <w:t xml:space="preserve">на первинному обліку служб у справах дітей перебуває </w:t>
      </w:r>
      <w:r w:rsidR="00C941C8">
        <w:rPr>
          <w:sz w:val="28"/>
          <w:szCs w:val="28"/>
          <w:lang w:val="uk-UA"/>
        </w:rPr>
        <w:t>249</w:t>
      </w:r>
      <w:r w:rsidR="00884CE8">
        <w:rPr>
          <w:sz w:val="28"/>
          <w:szCs w:val="28"/>
          <w:lang w:val="uk-UA"/>
        </w:rPr>
        <w:t xml:space="preserve"> дітей-сиріт та дітей, позбавлених батьківського піклування. З них </w:t>
      </w:r>
      <w:bookmarkStart w:id="1" w:name="15"/>
      <w:bookmarkEnd w:id="1"/>
      <w:r w:rsidR="00C941C8">
        <w:rPr>
          <w:sz w:val="28"/>
          <w:lang w:val="uk-UA"/>
        </w:rPr>
        <w:t>160</w:t>
      </w:r>
      <w:r w:rsidR="00884CE8">
        <w:rPr>
          <w:b/>
          <w:sz w:val="28"/>
          <w:lang w:val="uk-UA"/>
        </w:rPr>
        <w:t xml:space="preserve"> </w:t>
      </w:r>
      <w:r w:rsidR="00884CE8">
        <w:rPr>
          <w:sz w:val="28"/>
          <w:lang w:val="uk-UA"/>
        </w:rPr>
        <w:t xml:space="preserve">дітей - під опікою та піклуванням громадян, </w:t>
      </w:r>
      <w:r w:rsidR="00C941C8">
        <w:rPr>
          <w:sz w:val="28"/>
          <w:lang w:val="uk-UA"/>
        </w:rPr>
        <w:t xml:space="preserve">40 дітей виховуються в </w:t>
      </w:r>
      <w:r w:rsidR="00884CE8">
        <w:rPr>
          <w:sz w:val="28"/>
          <w:lang w:val="uk-UA"/>
        </w:rPr>
        <w:t xml:space="preserve"> дитяч</w:t>
      </w:r>
      <w:r w:rsidR="00C941C8">
        <w:rPr>
          <w:sz w:val="28"/>
          <w:lang w:val="uk-UA"/>
        </w:rPr>
        <w:t xml:space="preserve">их будинках сімейного типу та </w:t>
      </w:r>
      <w:r w:rsidR="00884CE8">
        <w:rPr>
          <w:sz w:val="28"/>
          <w:lang w:val="uk-UA"/>
        </w:rPr>
        <w:t xml:space="preserve"> прийомних сім'ях. В інтернатних та інши</w:t>
      </w:r>
      <w:r w:rsidR="00C941C8">
        <w:rPr>
          <w:sz w:val="28"/>
          <w:lang w:val="uk-UA"/>
        </w:rPr>
        <w:t>х закладах</w:t>
      </w:r>
      <w:r w:rsidR="00E30653">
        <w:rPr>
          <w:sz w:val="28"/>
          <w:lang w:val="uk-UA"/>
        </w:rPr>
        <w:t xml:space="preserve"> </w:t>
      </w:r>
      <w:r w:rsidR="00C941C8">
        <w:rPr>
          <w:sz w:val="28"/>
          <w:lang w:val="uk-UA"/>
        </w:rPr>
        <w:t xml:space="preserve"> </w:t>
      </w:r>
      <w:r w:rsidR="00E30653">
        <w:rPr>
          <w:sz w:val="28"/>
          <w:lang w:val="uk-UA"/>
        </w:rPr>
        <w:t>перебуває  41 дитина  вищезазначеної категорії , в ПТУ навчається - 9, у вищих навчальних закладах – 2.</w:t>
      </w:r>
    </w:p>
    <w:p w:rsidR="00662CDB" w:rsidRPr="00662CDB" w:rsidRDefault="00662CDB" w:rsidP="00662CD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Pr="00662CDB">
        <w:rPr>
          <w:sz w:val="28"/>
          <w:szCs w:val="28"/>
        </w:rPr>
        <w:t xml:space="preserve"> Із  249 дітей даної категорії мають житло на праві приватної  власності - 18, на праві користування - 216. Із 15 дітей, які не мають житла, на квартирному обліку перебуває – 2. Тобто показник забезпечення житлом у І півріччі 2013 р. дітей-сиріт та дітей, позбавлених батьківського піклування, в районі становить 93,5% (216 + 18)  левова частка, з яких (216) має житло на праві користування, що не забезпечує в повні мірі цілісну систему соціального захисту дітей зазначеної категорії.</w:t>
      </w:r>
    </w:p>
    <w:p w:rsidR="00884CE8" w:rsidRDefault="00884CE8" w:rsidP="00662CD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  <w:r w:rsidRPr="00662C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Значна частина житла, що належить дітям на праві власності або користування, потребує проведення ремонтних робіт.</w:t>
      </w:r>
    </w:p>
    <w:p w:rsidR="00662CDB" w:rsidRDefault="00662CDB" w:rsidP="00662CD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І півріччі 2013 р. виділені кошти виконкому Березівсьної сільської ради на проведення поточного ремонту житлового будинку у с. Березівка, який належить особі з числа дітей-сиріт та дітей, позбавлених батьківського піклування Кльоц М.І.</w:t>
      </w:r>
    </w:p>
    <w:p w:rsidR="00356FEA" w:rsidRDefault="00356FEA" w:rsidP="00356FE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356FEA" w:rsidRDefault="00356FEA" w:rsidP="00356FE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356FEA" w:rsidRDefault="00356FEA" w:rsidP="00356FE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356FEA" w:rsidRDefault="00356FEA" w:rsidP="00356FE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356FEA" w:rsidRDefault="00356FEA" w:rsidP="00356FE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E30653" w:rsidRDefault="00E30653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662CDB">
        <w:rPr>
          <w:sz w:val="28"/>
          <w:szCs w:val="28"/>
          <w:lang w:val="uk-UA"/>
        </w:rPr>
        <w:t>ішенням дванадцятої сесії шостого скликання Василівської сільської ради від 27.02.2013 р. «</w:t>
      </w:r>
      <w:r>
        <w:rPr>
          <w:sz w:val="28"/>
          <w:szCs w:val="28"/>
          <w:lang w:val="uk-UA"/>
        </w:rPr>
        <w:t>Про</w:t>
      </w:r>
      <w:r w:rsidR="00662CDB">
        <w:rPr>
          <w:sz w:val="28"/>
          <w:szCs w:val="28"/>
          <w:lang w:val="uk-UA"/>
        </w:rPr>
        <w:t xml:space="preserve"> хід виконання Програми розвитку соціального житла на 2008-2015 роки» введено до житлового фонду соціального </w:t>
      </w:r>
      <w:r>
        <w:rPr>
          <w:sz w:val="28"/>
          <w:szCs w:val="28"/>
          <w:lang w:val="uk-UA"/>
        </w:rPr>
        <w:t>при</w:t>
      </w:r>
      <w:r w:rsidR="00662CDB">
        <w:rPr>
          <w:sz w:val="28"/>
          <w:szCs w:val="28"/>
          <w:lang w:val="uk-UA"/>
        </w:rPr>
        <w:t>значення</w:t>
      </w:r>
      <w:r>
        <w:rPr>
          <w:sz w:val="28"/>
          <w:szCs w:val="28"/>
          <w:lang w:val="uk-UA"/>
        </w:rPr>
        <w:t xml:space="preserve"> 2 житлових будинки.</w:t>
      </w:r>
    </w:p>
    <w:p w:rsidR="00884CE8" w:rsidRDefault="00E30653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84CE8">
        <w:rPr>
          <w:sz w:val="28"/>
          <w:szCs w:val="28"/>
          <w:lang w:val="uk-UA"/>
        </w:rPr>
        <w:t xml:space="preserve">Основною метою </w:t>
      </w:r>
      <w:r>
        <w:rPr>
          <w:sz w:val="28"/>
          <w:szCs w:val="28"/>
          <w:lang w:val="uk-UA"/>
        </w:rPr>
        <w:t>прийняття таких рішень</w:t>
      </w:r>
      <w:r w:rsidR="00884CE8">
        <w:rPr>
          <w:sz w:val="28"/>
          <w:szCs w:val="28"/>
          <w:lang w:val="uk-UA"/>
        </w:rPr>
        <w:t xml:space="preserve">  є надання соціальних послуг, створення умов для соціальної адаптації дітей-сиріт та дітей, позбавлених батьківського піклування, а також осіб з їх числа віком від 18 до 23 років, допомога у набутті навичок самостійного життя у громаді, підготовка до виконання відповідних соціальних функцій у суспільстві та забезпечення тимчасовим житлом до 3 років.</w:t>
      </w: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Разом з тим, можливості місцевих бюджетів є досить обмеженими порівняно із потребами соціальної сфери, що сьогодні існують в </w:t>
      </w:r>
      <w:r w:rsidR="00E30653">
        <w:rPr>
          <w:sz w:val="28"/>
          <w:szCs w:val="28"/>
          <w:lang w:val="uk-UA"/>
        </w:rPr>
        <w:t>район</w:t>
      </w:r>
      <w:r>
        <w:rPr>
          <w:sz w:val="28"/>
          <w:szCs w:val="28"/>
          <w:lang w:val="uk-UA"/>
        </w:rPr>
        <w:t xml:space="preserve">і,  тому є необхідність виділення субвенції з </w:t>
      </w:r>
      <w:r w:rsidR="00F726D8">
        <w:rPr>
          <w:sz w:val="28"/>
          <w:szCs w:val="28"/>
          <w:lang w:val="uk-UA"/>
        </w:rPr>
        <w:t>обласного та районного</w:t>
      </w:r>
      <w:r>
        <w:rPr>
          <w:sz w:val="28"/>
          <w:szCs w:val="28"/>
          <w:lang w:val="uk-UA"/>
        </w:rPr>
        <w:t xml:space="preserve"> бюджет</w:t>
      </w:r>
      <w:r w:rsidR="00F726D8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бюджетам </w:t>
      </w:r>
      <w:r w:rsidR="00E30653">
        <w:rPr>
          <w:sz w:val="28"/>
          <w:szCs w:val="28"/>
          <w:lang w:val="uk-UA"/>
        </w:rPr>
        <w:t>сіл та селищ району</w:t>
      </w:r>
      <w:r>
        <w:rPr>
          <w:sz w:val="28"/>
          <w:szCs w:val="28"/>
          <w:lang w:val="uk-UA"/>
        </w:rPr>
        <w:t xml:space="preserve"> з метою співфінансування витрат, пов’язаних із формуванням фонду  житла для дітей-сиріт та дітей, позбавлених батьківського піклування.</w:t>
      </w:r>
    </w:p>
    <w:p w:rsidR="00884CE8" w:rsidRDefault="00884CE8" w:rsidP="0088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Програма передбачає також вжиття заходів із забезпечення дотримання житлових прав дітей-сиріт, дітей, позбавлених батьківського піклування, та осіб з їх числа.</w:t>
      </w: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Мета Програми</w:t>
      </w: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положення Програми спрямовані на вирішення пріоритетних завдань державної політики у сфері забезпечення житлових прав дітей-сиріт та дітей, позбавлених батьківського піклування та осіб з їх числа. </w:t>
      </w: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 Програми сприятиме реалізації права дітей-сиріт, дітей, позбавлених батьківського піклування, та осіб з їх числа на упорядкування житла, що належить їм на праві власності та на позачергове забезбечення упорядкованим соціальним житлом після завершення їх перебування у відповідних інтернатних установах, дитячих будинках сімейного типу, прийомних сім’ях, закінчення терміну піклування над такими дітьми. </w:t>
      </w: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Шляхи і засоби реалізації положень Програми</w:t>
      </w:r>
    </w:p>
    <w:p w:rsidR="00C36507" w:rsidRDefault="00C36507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Реалізація Програми можлива шляхом виконання таких завдань:</w:t>
      </w: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Ведення обліку нерухомого майна, право власності на яке мають діти-сироти та діти, позбавлені батьківського піклування.</w:t>
      </w: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Вивчення технічного стану житлових приміщень, що знаходяться у власності дітей-сиріт та дітей, позбавлених батьківського піклування.</w:t>
      </w: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Упорядкування житла, що знаходиться у власності дітей-сиріт та дітей, позбавлених батьківського піклування.</w:t>
      </w:r>
    </w:p>
    <w:p w:rsidR="00042A73" w:rsidRDefault="00042A73" w:rsidP="00042A7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042A73" w:rsidRDefault="00042A73" w:rsidP="00042A7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042A73" w:rsidRDefault="00042A73" w:rsidP="00042A7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042A73" w:rsidRDefault="00042A73" w:rsidP="00042A7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042A73" w:rsidRDefault="00042A73" w:rsidP="00042A7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 Вивчення потреб для забезпечення дітей-сиріт, дітей, позбавлених батьківського піклування, та осіб з їх числа  упорядкованим соціальним житлом.</w:t>
      </w: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Ведення обліку дітей-сиріт та дітей, позбавлених батьківського піклування та осіб з їх числа, які мають право на отримання соціального житла.</w:t>
      </w: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Формування житлового фонду соціального призначення для забезпечення потреб дітей-сиріт, дітей, позбавлених батьківського піклування, та осіб з їх числа.</w:t>
      </w: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Розвиток мережі соціальних гуртожитків для дітей-сиріт, дітей, позбавлених батьківського піклування, та осіб з їх числа.</w:t>
      </w: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BE66B6" w:rsidRDefault="00726294" w:rsidP="00726294">
      <w:pPr>
        <w:pStyle w:val="HTML0"/>
        <w:rPr>
          <w:rFonts w:ascii="Times New Roman" w:hAnsi="Times New Roman" w:cs="Times New Roman"/>
          <w:color w:val="auto"/>
          <w:lang w:val="uk-UA"/>
        </w:rPr>
      </w:pPr>
      <w:bookmarkStart w:id="2" w:name="26"/>
      <w:bookmarkEnd w:id="2"/>
      <w:r>
        <w:rPr>
          <w:rFonts w:ascii="Times New Roman" w:hAnsi="Times New Roman" w:cs="Times New Roman"/>
          <w:color w:val="auto"/>
          <w:lang w:val="uk-UA"/>
        </w:rPr>
        <w:t xml:space="preserve">                </w:t>
      </w:r>
    </w:p>
    <w:p w:rsidR="00884CE8" w:rsidRDefault="00BE66B6" w:rsidP="00726294">
      <w:pPr>
        <w:pStyle w:val="HTML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            </w:t>
      </w:r>
      <w:r w:rsidR="00884CE8">
        <w:rPr>
          <w:rFonts w:ascii="Times New Roman" w:hAnsi="Times New Roman" w:cs="Times New Roman"/>
          <w:b/>
          <w:lang w:val="uk-UA"/>
        </w:rPr>
        <w:t>5. Прогнозовані обсяги і джерела фінансування Програми</w:t>
      </w:r>
    </w:p>
    <w:p w:rsidR="00884CE8" w:rsidRDefault="00884CE8" w:rsidP="00884CE8">
      <w:pPr>
        <w:pStyle w:val="HTML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66B6" w:rsidRDefault="00BE66B6" w:rsidP="00884CE8">
      <w:pPr>
        <w:pStyle w:val="HTML0"/>
        <w:ind w:firstLine="709"/>
        <w:jc w:val="both"/>
        <w:rPr>
          <w:rFonts w:ascii="Times New Roman" w:hAnsi="Times New Roman" w:cs="Times New Roman"/>
          <w:lang w:val="uk-UA"/>
        </w:rPr>
      </w:pPr>
    </w:p>
    <w:p w:rsidR="00884CE8" w:rsidRDefault="00884CE8" w:rsidP="00884CE8">
      <w:pPr>
        <w:pStyle w:val="HTML0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Фінансове забезпечення Програми здійснюється за рахунок коштів обласного бюджету, місцевих бюджетів,  можуть також залучатись кошти з інших джерел, відповідно до чинного законодавства.</w:t>
      </w:r>
    </w:p>
    <w:p w:rsidR="00884CE8" w:rsidRDefault="00884CE8" w:rsidP="00884CE8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Підґрунтям для розрахунку коштів, необхідних на придбання або упорядкування житла, є кількість дітей-сиріт та дітей, позбавлених батьківського піклування, які досягнуть повноліття за період виконання Програми, прогнозовані показники опосередкованої вартості спорудження житла у регіонах України на 2013 рік (4325 грн. за 1 кв.м. в Житомирський області) та норми жилої площі, передбачені ст.47 Житлового кодексу Української РСР (13,65 кв. метрів на одну особу)( додаток 1).</w:t>
      </w:r>
    </w:p>
    <w:p w:rsidR="00884CE8" w:rsidRDefault="00884CE8" w:rsidP="00884CE8">
      <w:pPr>
        <w:pStyle w:val="HTML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тис. гривень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6"/>
        <w:gridCol w:w="1922"/>
        <w:gridCol w:w="960"/>
        <w:gridCol w:w="960"/>
        <w:gridCol w:w="926"/>
        <w:gridCol w:w="1080"/>
        <w:gridCol w:w="994"/>
      </w:tblGrid>
      <w:tr w:rsidR="00884CE8" w:rsidTr="00BA4CE1">
        <w:trPr>
          <w:cantSplit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Обсяг коштів, які пропонується залучити на виконання Програми     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 витрат на  виконання Програми</w:t>
            </w:r>
          </w:p>
        </w:tc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тому числі за роками</w:t>
            </w:r>
          </w:p>
        </w:tc>
      </w:tr>
      <w:tr w:rsidR="00884CE8" w:rsidTr="00BA4CE1">
        <w:trPr>
          <w:cantSplit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E8" w:rsidRDefault="00884CE8" w:rsidP="00BA4CE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E8" w:rsidRDefault="00884CE8" w:rsidP="00BA4CE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</w:t>
            </w:r>
          </w:p>
        </w:tc>
      </w:tr>
      <w:tr w:rsidR="00884CE8" w:rsidTr="00BA4CE1">
        <w:trPr>
          <w:cantSplit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ресурсів, усього, у тому числі: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84CE8" w:rsidTr="00BA4CE1">
        <w:trPr>
          <w:cantSplit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межах фінансового забезпечення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84CE8" w:rsidTr="00BA4CE1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FE7B9D" w:rsidP="00BA4CE1">
            <w:pPr>
              <w:pStyle w:val="HTML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2B4D61" w:rsidP="00BA4CE1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2B4D61" w:rsidP="00BA4CE1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2B4D61" w:rsidP="00BA4CE1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FE7B9D" w:rsidP="00BA4CE1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FE7B9D" w:rsidP="00BA4CE1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</w:tr>
      <w:tr w:rsidR="00884CE8" w:rsidTr="00BA4CE1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726294" w:rsidP="00BA4CE1">
            <w:pPr>
              <w:pStyle w:val="HTML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Районний</w:t>
            </w:r>
            <w:r w:rsidR="00BE66B6">
              <w:rPr>
                <w:rFonts w:ascii="Times New Roman" w:hAnsi="Times New Roman" w:cs="Times New Roman"/>
                <w:lang w:val="uk-UA"/>
              </w:rPr>
              <w:t xml:space="preserve">  бюджет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FE7B9D" w:rsidP="00BA4CE1">
            <w:pPr>
              <w:pStyle w:val="HTML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2B4D61" w:rsidP="00BA4CE1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2B4D61" w:rsidP="00BA4CE1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2B4D61" w:rsidP="00BA4CE1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FE7B9D" w:rsidP="00BA4CE1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FE7B9D" w:rsidP="00BA4CE1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BE66B6" w:rsidTr="00BA4CE1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6" w:rsidRDefault="00BE66B6" w:rsidP="00BA4CE1">
            <w:pPr>
              <w:pStyle w:val="HTML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Селищний та сільські бюджети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6" w:rsidRDefault="00FE7B9D" w:rsidP="00BA4CE1">
            <w:pPr>
              <w:pStyle w:val="HTML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6" w:rsidRDefault="00FE7B9D" w:rsidP="00BA4CE1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6" w:rsidRDefault="00FE7B9D" w:rsidP="00BA4CE1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6" w:rsidRDefault="00FE7B9D" w:rsidP="00BA4CE1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6" w:rsidRDefault="00FE7B9D" w:rsidP="00BA4CE1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6" w:rsidRDefault="00FE7B9D" w:rsidP="00BA4CE1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884CE8" w:rsidTr="00BA4CE1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pStyle w:val="HTML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Усього: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F726D8" w:rsidP="00BA4CE1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FE7B9D" w:rsidP="00BA4CE1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FE7B9D" w:rsidP="00BA4CE1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FE7B9D" w:rsidP="00BA4CE1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FE7B9D" w:rsidP="00BA4CE1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FE7B9D" w:rsidP="00BA4CE1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270</w:t>
            </w:r>
          </w:p>
        </w:tc>
      </w:tr>
    </w:tbl>
    <w:p w:rsidR="00884CE8" w:rsidRDefault="00884CE8" w:rsidP="00884CE8">
      <w:pPr>
        <w:pStyle w:val="HTML0"/>
        <w:rPr>
          <w:rFonts w:ascii="Times New Roman" w:hAnsi="Times New Roman" w:cs="Times New Roman"/>
          <w:sz w:val="24"/>
          <w:szCs w:val="24"/>
          <w:lang w:val="uk-UA"/>
        </w:rPr>
      </w:pPr>
    </w:p>
    <w:p w:rsidR="00884CE8" w:rsidRDefault="00884CE8" w:rsidP="00884CE8">
      <w:pPr>
        <w:pStyle w:val="HTML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42A73" w:rsidRDefault="00042A73" w:rsidP="00884CE8">
      <w:pPr>
        <w:pStyle w:val="HTML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42A73" w:rsidRDefault="00042A73" w:rsidP="00884CE8">
      <w:pPr>
        <w:pStyle w:val="HTML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42A73" w:rsidRDefault="00042A73" w:rsidP="00884CE8">
      <w:pPr>
        <w:pStyle w:val="HTML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42A73" w:rsidRDefault="00042A73" w:rsidP="00884CE8">
      <w:pPr>
        <w:pStyle w:val="HTML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42A73" w:rsidRDefault="00042A73" w:rsidP="00884CE8">
      <w:pPr>
        <w:pStyle w:val="HTML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884CE8" w:rsidRDefault="00884CE8" w:rsidP="00884CE8">
      <w:pPr>
        <w:pStyle w:val="HTML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6. Координація та контроль за ходом виконання Програми</w:t>
      </w:r>
    </w:p>
    <w:p w:rsidR="00884CE8" w:rsidRDefault="00884CE8" w:rsidP="00884CE8">
      <w:pPr>
        <w:pStyle w:val="HTML0"/>
        <w:ind w:firstLine="709"/>
        <w:jc w:val="center"/>
        <w:rPr>
          <w:rFonts w:ascii="Times New Roman" w:hAnsi="Times New Roman" w:cs="Times New Roman"/>
          <w:lang w:val="uk-UA"/>
        </w:rPr>
      </w:pPr>
    </w:p>
    <w:p w:rsidR="00884CE8" w:rsidRDefault="00884CE8" w:rsidP="00884CE8">
      <w:pPr>
        <w:pStyle w:val="HTML0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Координацію із виконання Програми зді</w:t>
      </w:r>
      <w:r w:rsidR="00726294">
        <w:rPr>
          <w:rFonts w:ascii="Times New Roman" w:hAnsi="Times New Roman" w:cs="Times New Roman"/>
          <w:lang w:val="uk-UA"/>
        </w:rPr>
        <w:t>йснює служба у справах дітей  рай</w:t>
      </w:r>
      <w:r>
        <w:rPr>
          <w:rFonts w:ascii="Times New Roman" w:hAnsi="Times New Roman" w:cs="Times New Roman"/>
          <w:lang w:val="uk-UA"/>
        </w:rPr>
        <w:t>держадміністрації.</w:t>
      </w:r>
    </w:p>
    <w:p w:rsidR="00884CE8" w:rsidRDefault="00884CE8" w:rsidP="00884CE8">
      <w:pPr>
        <w:pStyle w:val="HTML0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Контроль за дотриманням житлових прав  дітей-сиріт, дітей, позбавлених батьківського піклування, та осіб з їх числа, цільовим та ефективним використанням коштів субвенції здійснюють органи опіки та </w:t>
      </w:r>
      <w:r w:rsidR="00726294">
        <w:rPr>
          <w:rFonts w:ascii="Times New Roman" w:hAnsi="Times New Roman" w:cs="Times New Roman"/>
          <w:lang w:val="uk-UA"/>
        </w:rPr>
        <w:t>піклування районної державної адміністрації та виконкомів</w:t>
      </w:r>
      <w:r>
        <w:rPr>
          <w:rFonts w:ascii="Times New Roman" w:hAnsi="Times New Roman" w:cs="Times New Roman"/>
          <w:lang w:val="uk-UA"/>
        </w:rPr>
        <w:t xml:space="preserve"> </w:t>
      </w:r>
      <w:r w:rsidR="00726294">
        <w:rPr>
          <w:rFonts w:ascii="Times New Roman" w:hAnsi="Times New Roman" w:cs="Times New Roman"/>
          <w:lang w:val="uk-UA"/>
        </w:rPr>
        <w:t>селищної та сільських</w:t>
      </w:r>
      <w:r>
        <w:rPr>
          <w:rFonts w:ascii="Times New Roman" w:hAnsi="Times New Roman" w:cs="Times New Roman"/>
          <w:lang w:val="uk-UA"/>
        </w:rPr>
        <w:t xml:space="preserve"> рад.</w:t>
      </w:r>
    </w:p>
    <w:p w:rsidR="00884CE8" w:rsidRDefault="00726294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Служба у справах дітей рай</w:t>
      </w:r>
      <w:r w:rsidR="00884CE8">
        <w:rPr>
          <w:sz w:val="28"/>
          <w:szCs w:val="28"/>
          <w:lang w:val="uk-UA"/>
        </w:rPr>
        <w:t>держ</w:t>
      </w:r>
      <w:r>
        <w:rPr>
          <w:sz w:val="28"/>
          <w:szCs w:val="28"/>
          <w:lang w:val="uk-UA"/>
        </w:rPr>
        <w:t>адміністрації щороку до 25</w:t>
      </w:r>
      <w:r w:rsidR="00884C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лютого </w:t>
      </w:r>
      <w:r w:rsidR="00884CE8">
        <w:rPr>
          <w:sz w:val="28"/>
          <w:szCs w:val="28"/>
          <w:lang w:val="uk-UA"/>
        </w:rPr>
        <w:t xml:space="preserve">надаватиме інформацію у </w:t>
      </w:r>
      <w:r>
        <w:rPr>
          <w:sz w:val="28"/>
          <w:szCs w:val="28"/>
          <w:lang w:val="uk-UA"/>
        </w:rPr>
        <w:t>райдержадміністрації,Ю службі у справах дітей облдержадміністрації</w:t>
      </w:r>
      <w:r w:rsidR="00F726D8">
        <w:rPr>
          <w:sz w:val="28"/>
          <w:szCs w:val="28"/>
          <w:lang w:val="uk-UA"/>
        </w:rPr>
        <w:t xml:space="preserve"> та постійній комісії з </w:t>
      </w:r>
      <w:r w:rsidR="00C36507">
        <w:rPr>
          <w:sz w:val="28"/>
          <w:szCs w:val="28"/>
          <w:lang w:val="uk-UA"/>
        </w:rPr>
        <w:t xml:space="preserve">гуманітарних питань, охорони здоров’я та соціального захисту населення </w:t>
      </w:r>
      <w:r>
        <w:rPr>
          <w:sz w:val="28"/>
          <w:szCs w:val="28"/>
          <w:lang w:val="uk-UA"/>
        </w:rPr>
        <w:t>районної ради</w:t>
      </w:r>
    </w:p>
    <w:p w:rsidR="00BE66B6" w:rsidRDefault="00726294" w:rsidP="0072629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</w:p>
    <w:p w:rsidR="00884CE8" w:rsidRPr="00C36507" w:rsidRDefault="00BE66B6" w:rsidP="0072629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="00726294">
        <w:rPr>
          <w:sz w:val="28"/>
          <w:szCs w:val="28"/>
          <w:lang w:val="uk-UA"/>
        </w:rPr>
        <w:t xml:space="preserve"> </w:t>
      </w:r>
      <w:r w:rsidR="00884CE8">
        <w:rPr>
          <w:b/>
          <w:sz w:val="28"/>
          <w:szCs w:val="28"/>
          <w:lang w:val="uk-UA"/>
        </w:rPr>
        <w:t xml:space="preserve">7. ОЧІКУВАНІ РЕЗУЛЬТАТИ </w:t>
      </w:r>
    </w:p>
    <w:p w:rsidR="00BE66B6" w:rsidRDefault="00884CE8" w:rsidP="00BE66B6">
      <w:pPr>
        <w:pStyle w:val="HTML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виконання</w:t>
      </w:r>
      <w:r w:rsidR="00726294">
        <w:rPr>
          <w:rFonts w:ascii="Times New Roman" w:hAnsi="Times New Roman" w:cs="Times New Roman"/>
          <w:b/>
          <w:lang w:val="uk-UA"/>
        </w:rPr>
        <w:t xml:space="preserve"> район</w:t>
      </w:r>
      <w:r>
        <w:rPr>
          <w:rFonts w:ascii="Times New Roman" w:hAnsi="Times New Roman" w:cs="Times New Roman"/>
          <w:b/>
          <w:lang w:val="uk-UA"/>
        </w:rPr>
        <w:t>ної (комплексної) цільової соціальної Програми забезпечення житлом дітей-сиріт, дітей, позбавлених батьківського піклування, та осіб з їх числа на 2013-2017 роки</w:t>
      </w:r>
    </w:p>
    <w:p w:rsidR="00884CE8" w:rsidRDefault="00884CE8" w:rsidP="00884CE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4717"/>
        <w:gridCol w:w="4200"/>
      </w:tblGrid>
      <w:tr w:rsidR="00884CE8" w:rsidTr="00BA4CE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Назва напряму діяльності </w:t>
            </w:r>
          </w:p>
          <w:p w:rsidR="00884CE8" w:rsidRDefault="00884CE8" w:rsidP="00BA4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(пріоритетні завдання)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884CE8" w:rsidRPr="00726294" w:rsidTr="00BA4CE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7" w:rsidRDefault="00C36507" w:rsidP="00BA4CE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84CE8" w:rsidRDefault="00C36507" w:rsidP="00C365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884CE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Pr="00726294" w:rsidRDefault="00884CE8" w:rsidP="00726294">
            <w:pPr>
              <w:ind w:left="4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Ведення обліку нерухомого майна, право власності на яке мають діти-сироти та діти, позбавлені батьківського піклування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6" w:rsidRDefault="00884CE8" w:rsidP="007262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збереження житла, що є власністю дітей-сиріт та дітей, позбавлених батьківського піклування</w:t>
            </w:r>
          </w:p>
        </w:tc>
      </w:tr>
      <w:tr w:rsidR="00884CE8" w:rsidRPr="00B17EF2" w:rsidTr="00BA4CE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7" w:rsidRDefault="00C36507" w:rsidP="00BA4CE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36507" w:rsidRDefault="00C36507" w:rsidP="00BA4CE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36507" w:rsidRDefault="00C36507" w:rsidP="00BA4CE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36507" w:rsidRDefault="00C36507" w:rsidP="00BA4CE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84CE8" w:rsidRDefault="00884CE8" w:rsidP="00BA4C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7" w:rsidRDefault="00C36507" w:rsidP="00726294">
            <w:pPr>
              <w:ind w:left="49" w:right="-113"/>
              <w:jc w:val="both"/>
              <w:rPr>
                <w:sz w:val="28"/>
                <w:szCs w:val="28"/>
                <w:lang w:val="uk-UA"/>
              </w:rPr>
            </w:pPr>
          </w:p>
          <w:p w:rsidR="00C36507" w:rsidRDefault="00C36507" w:rsidP="00726294">
            <w:pPr>
              <w:ind w:left="49" w:right="-113"/>
              <w:jc w:val="both"/>
              <w:rPr>
                <w:sz w:val="28"/>
                <w:szCs w:val="28"/>
                <w:lang w:val="uk-UA"/>
              </w:rPr>
            </w:pPr>
          </w:p>
          <w:p w:rsidR="00C36507" w:rsidRDefault="00C36507" w:rsidP="00726294">
            <w:pPr>
              <w:ind w:left="49" w:right="-113"/>
              <w:jc w:val="both"/>
              <w:rPr>
                <w:sz w:val="28"/>
                <w:szCs w:val="28"/>
                <w:lang w:val="uk-UA"/>
              </w:rPr>
            </w:pPr>
          </w:p>
          <w:p w:rsidR="00884CE8" w:rsidRDefault="00884CE8" w:rsidP="00726294">
            <w:pPr>
              <w:ind w:left="49" w:right="-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Вивчення технічного стану житлових приміщень, що знаходяться у власності дітей-сиріт та дітей, позбавлених батьківського піклування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4" w:rsidRDefault="00884CE8" w:rsidP="007262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обстеження стану житлових приміщень, що знаходяться у власності дітей-сиріт та дітей, позбавлених батьківського піклування, та оцінка   вартості упоряджувальних робіт з урахуванням встановлених санітарних і технічних вимог, складання проектно-кошторисної документації на  проведення вказаних робіт</w:t>
            </w:r>
            <w:r w:rsidR="00726294">
              <w:rPr>
                <w:sz w:val="28"/>
                <w:szCs w:val="28"/>
                <w:lang w:val="uk-UA"/>
              </w:rPr>
              <w:t>.</w:t>
            </w:r>
          </w:p>
          <w:p w:rsidR="00BE66B6" w:rsidRDefault="00BE66B6" w:rsidP="0072629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84CE8" w:rsidTr="00BA4CE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7" w:rsidRDefault="00C36507" w:rsidP="00BA4CE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36507" w:rsidRDefault="00C36507" w:rsidP="00BA4CE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84CE8" w:rsidRDefault="00884CE8" w:rsidP="00BA4C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7" w:rsidRDefault="00C36507" w:rsidP="00BA4CE1">
            <w:pPr>
              <w:ind w:left="49"/>
              <w:jc w:val="both"/>
              <w:rPr>
                <w:sz w:val="28"/>
                <w:szCs w:val="28"/>
                <w:lang w:val="uk-UA"/>
              </w:rPr>
            </w:pPr>
          </w:p>
          <w:p w:rsidR="00884CE8" w:rsidRDefault="00884CE8" w:rsidP="00BA4CE1">
            <w:pPr>
              <w:ind w:left="4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Упорядкування житла, що знаходиться у власності дітей-сиріт та дітей, позбавлених батьківського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піклування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6" w:rsidRDefault="00884CE8" w:rsidP="00BA4C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Реконструкція чи капітальний ремонт житла, куди будуть повертатись діти-сироти та діти, позбавлені батьківського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піклування  </w:t>
            </w:r>
          </w:p>
          <w:p w:rsidR="00042A73" w:rsidRDefault="00042A73" w:rsidP="00BA4CE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84CE8" w:rsidRPr="00B17EF2" w:rsidTr="00BA4CE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7" w:rsidRDefault="00C36507" w:rsidP="00BA4CE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36507" w:rsidRDefault="00C36507" w:rsidP="00BA4CE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84CE8" w:rsidRDefault="00884CE8" w:rsidP="00BA4C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ind w:left="4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Ведення обліку дітей-сиріт, дітей, позбавлених батьківського піклування, та осіб з їх числа, які мають право на отримання житла із житлового фонду соціального призначення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6" w:rsidRDefault="00884CE8" w:rsidP="007262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Вирішення питання про взяття дітей-сиріт та дітей, позбавлених батьківського піклування, у яких відсутнє житло, або  повернення у яке неможливе, на облік громадян, які мають право на отримання соціального житла.</w:t>
            </w:r>
          </w:p>
        </w:tc>
      </w:tr>
      <w:tr w:rsidR="00884CE8" w:rsidTr="00BA4CE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7" w:rsidRDefault="00C36507" w:rsidP="00BA4CE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36507" w:rsidRDefault="00C36507" w:rsidP="00BA4CE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84CE8" w:rsidRDefault="00884CE8" w:rsidP="00BA4C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BA4CE1">
            <w:pPr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Формування житлового фонду соціального призначення для забезпечення потреб дітей-сиріт,  дітей, позбавлених батьківського піклування, та осіб з їх числа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7262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дітей-сиріт, дітей, позбавлених батьківського піклування, та осіб з їх числа впорядкованим соціальним житлом</w:t>
            </w:r>
          </w:p>
          <w:p w:rsidR="00726294" w:rsidRDefault="00726294" w:rsidP="00726294">
            <w:pPr>
              <w:jc w:val="both"/>
              <w:rPr>
                <w:sz w:val="28"/>
                <w:szCs w:val="28"/>
              </w:rPr>
            </w:pPr>
          </w:p>
        </w:tc>
      </w:tr>
      <w:tr w:rsidR="00884CE8" w:rsidTr="00BA4CE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7" w:rsidRDefault="00C36507" w:rsidP="00BA4CE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36507" w:rsidRDefault="00C36507" w:rsidP="00BA4CE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36507" w:rsidRDefault="00C36507" w:rsidP="00BA4CE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84CE8" w:rsidRDefault="00884CE8" w:rsidP="00BA4C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726294" w:rsidP="00BA4CE1">
            <w:pPr>
              <w:ind w:left="4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Продовжувати</w:t>
            </w:r>
            <w:r w:rsidR="00884CE8">
              <w:rPr>
                <w:sz w:val="28"/>
                <w:szCs w:val="28"/>
                <w:lang w:val="uk-UA"/>
              </w:rPr>
              <w:t xml:space="preserve"> роботу </w:t>
            </w:r>
            <w:r>
              <w:rPr>
                <w:sz w:val="28"/>
                <w:szCs w:val="28"/>
                <w:lang w:val="uk-UA"/>
              </w:rPr>
              <w:t xml:space="preserve">по відведення не використовуваних приміщень на територіях селищної та сільських рад під соціальне житло </w:t>
            </w:r>
            <w:r w:rsidR="00884CE8">
              <w:rPr>
                <w:sz w:val="28"/>
                <w:szCs w:val="28"/>
                <w:lang w:val="uk-UA"/>
              </w:rPr>
              <w:t>для дітей-сиріт, дітей, позбавлених батьківського піклування, та осіб з їх числа.</w:t>
            </w:r>
          </w:p>
          <w:p w:rsidR="00BE66B6" w:rsidRDefault="00BE66B6" w:rsidP="00BA4CE1">
            <w:pPr>
              <w:ind w:left="4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7262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тимчасового житла дітям-сиротам, дітям, позбавленим батьківського піклування, та особам з їх числа</w:t>
            </w:r>
          </w:p>
        </w:tc>
      </w:tr>
      <w:tr w:rsidR="00884CE8" w:rsidTr="00BA4CE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7" w:rsidRDefault="00C36507" w:rsidP="00BA4CE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36507" w:rsidRDefault="00C36507" w:rsidP="00BA4CE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84CE8" w:rsidRDefault="00884CE8" w:rsidP="00BA4C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7" w:rsidRDefault="00C36507" w:rsidP="00BA4CE1">
            <w:pPr>
              <w:ind w:left="49"/>
              <w:jc w:val="both"/>
              <w:rPr>
                <w:sz w:val="28"/>
                <w:szCs w:val="28"/>
                <w:lang w:val="uk-UA"/>
              </w:rPr>
            </w:pPr>
          </w:p>
          <w:p w:rsidR="00884CE8" w:rsidRDefault="00884CE8" w:rsidP="00BA4CE1">
            <w:pPr>
              <w:ind w:left="4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Захист житлових та майнових прав дітей-сиріт та дітей, позбавлених батьківського піклування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7262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Запобігання незаконному відчуженню житла, право власності чи право користування яким мають діти-сироти чи діти, позбавлені батьківського піклування</w:t>
            </w:r>
          </w:p>
          <w:p w:rsidR="00BE66B6" w:rsidRDefault="00BE66B6" w:rsidP="0072629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62CDB" w:rsidRPr="00882D25" w:rsidRDefault="00662CDB" w:rsidP="00662CDB">
      <w:pPr>
        <w:jc w:val="both"/>
      </w:pPr>
      <w:r w:rsidRPr="00882D25">
        <w:t xml:space="preserve">              </w:t>
      </w:r>
    </w:p>
    <w:p w:rsidR="002C49B6" w:rsidRDefault="002C49B6" w:rsidP="00C941C8">
      <w:pPr>
        <w:jc w:val="both"/>
        <w:rPr>
          <w:lang w:val="uk-UA"/>
        </w:rPr>
      </w:pPr>
    </w:p>
    <w:p w:rsidR="001F024A" w:rsidRDefault="001F024A" w:rsidP="00C941C8">
      <w:pPr>
        <w:jc w:val="both"/>
        <w:rPr>
          <w:lang w:val="uk-UA"/>
        </w:rPr>
      </w:pPr>
    </w:p>
    <w:p w:rsidR="001F024A" w:rsidRDefault="001F024A" w:rsidP="00C941C8">
      <w:pPr>
        <w:jc w:val="both"/>
        <w:rPr>
          <w:lang w:val="uk-UA"/>
        </w:rPr>
      </w:pPr>
    </w:p>
    <w:p w:rsidR="001F024A" w:rsidRDefault="001F024A" w:rsidP="00C941C8">
      <w:pPr>
        <w:jc w:val="both"/>
        <w:rPr>
          <w:lang w:val="uk-UA"/>
        </w:rPr>
      </w:pPr>
    </w:p>
    <w:p w:rsidR="001F024A" w:rsidRDefault="001F024A" w:rsidP="00C941C8">
      <w:pPr>
        <w:jc w:val="both"/>
        <w:rPr>
          <w:lang w:val="uk-UA"/>
        </w:rPr>
      </w:pPr>
    </w:p>
    <w:p w:rsidR="001F024A" w:rsidRDefault="001F024A" w:rsidP="00C941C8">
      <w:pPr>
        <w:jc w:val="both"/>
        <w:rPr>
          <w:lang w:val="uk-UA"/>
        </w:rPr>
      </w:pPr>
    </w:p>
    <w:p w:rsidR="001F024A" w:rsidRDefault="001F024A" w:rsidP="00C941C8">
      <w:pPr>
        <w:jc w:val="both"/>
        <w:rPr>
          <w:lang w:val="uk-UA"/>
        </w:rPr>
      </w:pPr>
    </w:p>
    <w:p w:rsidR="001F024A" w:rsidRDefault="001F024A" w:rsidP="00C941C8">
      <w:pPr>
        <w:jc w:val="both"/>
        <w:rPr>
          <w:lang w:val="uk-UA"/>
        </w:rPr>
      </w:pPr>
    </w:p>
    <w:p w:rsidR="001F024A" w:rsidRDefault="001F024A" w:rsidP="00C941C8">
      <w:pPr>
        <w:jc w:val="both"/>
        <w:rPr>
          <w:lang w:val="uk-UA"/>
        </w:rPr>
      </w:pPr>
    </w:p>
    <w:p w:rsidR="001F024A" w:rsidRDefault="001F024A" w:rsidP="00C941C8">
      <w:pPr>
        <w:jc w:val="both"/>
        <w:rPr>
          <w:lang w:val="uk-UA"/>
        </w:rPr>
      </w:pPr>
    </w:p>
    <w:p w:rsidR="001F024A" w:rsidRDefault="001F024A" w:rsidP="00C941C8">
      <w:pPr>
        <w:jc w:val="both"/>
        <w:rPr>
          <w:lang w:val="uk-UA"/>
        </w:rPr>
      </w:pPr>
    </w:p>
    <w:p w:rsidR="001F024A" w:rsidRDefault="001F024A" w:rsidP="00C941C8">
      <w:pPr>
        <w:jc w:val="both"/>
        <w:rPr>
          <w:lang w:val="uk-UA"/>
        </w:rPr>
      </w:pPr>
    </w:p>
    <w:p w:rsidR="001F024A" w:rsidRDefault="001F024A" w:rsidP="00C941C8">
      <w:pPr>
        <w:jc w:val="both"/>
        <w:rPr>
          <w:lang w:val="uk-UA"/>
        </w:rPr>
      </w:pPr>
    </w:p>
    <w:p w:rsidR="001F024A" w:rsidRDefault="001F024A" w:rsidP="00C941C8">
      <w:pPr>
        <w:jc w:val="both"/>
        <w:rPr>
          <w:lang w:val="uk-UA"/>
        </w:rPr>
      </w:pPr>
    </w:p>
    <w:p w:rsidR="001F024A" w:rsidRDefault="001F024A" w:rsidP="00C941C8">
      <w:pPr>
        <w:jc w:val="both"/>
        <w:rPr>
          <w:lang w:val="uk-UA"/>
        </w:rPr>
      </w:pPr>
    </w:p>
    <w:p w:rsidR="001F024A" w:rsidRDefault="001F024A" w:rsidP="00C941C8">
      <w:pPr>
        <w:jc w:val="both"/>
        <w:rPr>
          <w:lang w:val="uk-UA"/>
        </w:rPr>
      </w:pPr>
    </w:p>
    <w:p w:rsidR="001F024A" w:rsidRPr="001F024A" w:rsidRDefault="001F024A" w:rsidP="00C941C8">
      <w:pPr>
        <w:jc w:val="both"/>
        <w:rPr>
          <w:lang w:val="uk-UA"/>
        </w:rPr>
      </w:pPr>
    </w:p>
    <w:p w:rsidR="001F024A" w:rsidRDefault="001F024A" w:rsidP="002C49B6">
      <w:pPr>
        <w:sectPr w:rsidR="001F024A" w:rsidSect="00356FEA">
          <w:pgSz w:w="11906" w:h="16838"/>
          <w:pgMar w:top="1134" w:right="424" w:bottom="1134" w:left="1701" w:header="709" w:footer="709" w:gutter="0"/>
          <w:cols w:space="708"/>
          <w:docGrid w:linePitch="360"/>
        </w:sectPr>
      </w:pPr>
    </w:p>
    <w:p w:rsidR="002C49B6" w:rsidRPr="002C49B6" w:rsidRDefault="002C49B6" w:rsidP="002C49B6"/>
    <w:p w:rsidR="001F024A" w:rsidRDefault="001F024A" w:rsidP="001F024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ЗАВДАННЯ І ЗАХОДИ,</w:t>
      </w:r>
    </w:p>
    <w:p w:rsidR="001F024A" w:rsidRDefault="001F024A" w:rsidP="001F024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спрямовані на виконання  районної (комплексної) цільової соціальної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Програми забезпечення житлом дітей-сиріт, дітей, позбавлених батьківського піклування, та осіб з їх числа на 2013-2017 роки</w:t>
      </w:r>
    </w:p>
    <w:p w:rsidR="001F024A" w:rsidRPr="00D97CD5" w:rsidRDefault="001F024A" w:rsidP="001F024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tbl>
      <w:tblPr>
        <w:tblW w:w="161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4100"/>
        <w:gridCol w:w="2402"/>
        <w:gridCol w:w="1557"/>
        <w:gridCol w:w="1440"/>
        <w:gridCol w:w="1083"/>
        <w:gridCol w:w="240"/>
        <w:gridCol w:w="600"/>
        <w:gridCol w:w="120"/>
        <w:gridCol w:w="600"/>
        <w:gridCol w:w="123"/>
        <w:gridCol w:w="608"/>
        <w:gridCol w:w="109"/>
        <w:gridCol w:w="123"/>
        <w:gridCol w:w="271"/>
        <w:gridCol w:w="446"/>
        <w:gridCol w:w="123"/>
        <w:gridCol w:w="417"/>
      </w:tblGrid>
      <w:tr w:rsidR="001F024A" w:rsidRPr="001F024A" w:rsidTr="005E2843">
        <w:trPr>
          <w:cantSplit/>
          <w:trHeight w:val="710"/>
        </w:trPr>
        <w:tc>
          <w:tcPr>
            <w:tcW w:w="1813" w:type="dxa"/>
            <w:vMerge w:val="restart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4100" w:type="dxa"/>
            <w:vMerge w:val="restart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Перелік заходів програми</w:t>
            </w:r>
          </w:p>
        </w:tc>
        <w:tc>
          <w:tcPr>
            <w:tcW w:w="2402" w:type="dxa"/>
            <w:vMerge w:val="restart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Виконавці</w:t>
            </w:r>
          </w:p>
        </w:tc>
        <w:tc>
          <w:tcPr>
            <w:tcW w:w="1557" w:type="dxa"/>
            <w:vMerge w:val="restart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 xml:space="preserve">Строк  виконання заходу </w:t>
            </w:r>
          </w:p>
        </w:tc>
        <w:tc>
          <w:tcPr>
            <w:tcW w:w="1440" w:type="dxa"/>
            <w:vMerge w:val="restart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 xml:space="preserve">Джерела фінансу вання </w:t>
            </w:r>
          </w:p>
        </w:tc>
        <w:tc>
          <w:tcPr>
            <w:tcW w:w="1323" w:type="dxa"/>
            <w:gridSpan w:val="2"/>
            <w:vMerge w:val="restart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Орієнтовні обсяги фінансува ння, (вартість тис. грн.)</w:t>
            </w:r>
          </w:p>
        </w:tc>
        <w:tc>
          <w:tcPr>
            <w:tcW w:w="3540" w:type="dxa"/>
            <w:gridSpan w:val="11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У тому числі (тис. грн.)</w:t>
            </w:r>
          </w:p>
        </w:tc>
      </w:tr>
      <w:tr w:rsidR="001F024A" w:rsidRPr="001F024A" w:rsidTr="005E2843">
        <w:trPr>
          <w:cantSplit/>
          <w:trHeight w:val="1349"/>
        </w:trPr>
        <w:tc>
          <w:tcPr>
            <w:tcW w:w="1813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4100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2402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1557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1440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1323" w:type="dxa"/>
            <w:gridSpan w:val="2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1F024A" w:rsidRPr="001F024A" w:rsidRDefault="001F024A" w:rsidP="007429B8">
            <w:pPr>
              <w:ind w:left="-113" w:right="-113"/>
              <w:jc w:val="center"/>
            </w:pPr>
            <w:r w:rsidRPr="001F024A">
              <w:rPr>
                <w:lang w:val="en-US"/>
              </w:rPr>
              <w:t>201</w:t>
            </w:r>
            <w:r w:rsidRPr="001F024A">
              <w:t>3</w:t>
            </w:r>
          </w:p>
        </w:tc>
        <w:tc>
          <w:tcPr>
            <w:tcW w:w="600" w:type="dxa"/>
            <w:textDirection w:val="btLr"/>
          </w:tcPr>
          <w:p w:rsidR="001F024A" w:rsidRPr="001F024A" w:rsidRDefault="001F024A" w:rsidP="007429B8">
            <w:pPr>
              <w:ind w:left="-113" w:right="-113"/>
              <w:jc w:val="center"/>
            </w:pPr>
            <w:r w:rsidRPr="001F024A">
              <w:rPr>
                <w:lang w:val="en-US"/>
              </w:rPr>
              <w:t>201</w:t>
            </w:r>
            <w:r w:rsidRPr="001F024A">
              <w:t>4</w:t>
            </w:r>
          </w:p>
        </w:tc>
        <w:tc>
          <w:tcPr>
            <w:tcW w:w="840" w:type="dxa"/>
            <w:gridSpan w:val="3"/>
            <w:textDirection w:val="btLr"/>
          </w:tcPr>
          <w:p w:rsidR="001F024A" w:rsidRPr="001F024A" w:rsidRDefault="001F024A" w:rsidP="007429B8">
            <w:pPr>
              <w:ind w:left="-113" w:right="-113"/>
              <w:jc w:val="center"/>
            </w:pPr>
            <w:r w:rsidRPr="001F024A">
              <w:rPr>
                <w:lang w:val="en-US"/>
              </w:rPr>
              <w:t>201</w:t>
            </w:r>
            <w:r w:rsidRPr="001F024A">
              <w:t>5</w:t>
            </w:r>
          </w:p>
        </w:tc>
        <w:tc>
          <w:tcPr>
            <w:tcW w:w="840" w:type="dxa"/>
            <w:gridSpan w:val="3"/>
            <w:textDirection w:val="btLr"/>
          </w:tcPr>
          <w:p w:rsidR="001F024A" w:rsidRPr="001F024A" w:rsidRDefault="001F024A" w:rsidP="007429B8">
            <w:pPr>
              <w:ind w:left="-113" w:right="-113"/>
              <w:jc w:val="center"/>
            </w:pPr>
            <w:r w:rsidRPr="001F024A">
              <w:rPr>
                <w:lang w:val="uk-UA"/>
              </w:rPr>
              <w:t>201</w:t>
            </w:r>
            <w:r w:rsidRPr="001F024A">
              <w:t>6</w:t>
            </w:r>
          </w:p>
        </w:tc>
        <w:tc>
          <w:tcPr>
            <w:tcW w:w="540" w:type="dxa"/>
            <w:gridSpan w:val="2"/>
            <w:textDirection w:val="btLr"/>
          </w:tcPr>
          <w:p w:rsidR="001F024A" w:rsidRPr="001F024A" w:rsidRDefault="001F024A" w:rsidP="007429B8">
            <w:pPr>
              <w:ind w:left="-113" w:right="-113"/>
              <w:jc w:val="center"/>
            </w:pPr>
            <w:r w:rsidRPr="001F024A">
              <w:rPr>
                <w:lang w:val="uk-UA"/>
              </w:rPr>
              <w:t>201</w:t>
            </w:r>
            <w:r w:rsidRPr="001F024A">
              <w:t>7</w:t>
            </w:r>
          </w:p>
        </w:tc>
      </w:tr>
      <w:tr w:rsidR="001F024A" w:rsidRPr="001F024A" w:rsidTr="005E2843">
        <w:trPr>
          <w:cantSplit/>
          <w:trHeight w:val="377"/>
        </w:trPr>
        <w:tc>
          <w:tcPr>
            <w:tcW w:w="1813" w:type="dxa"/>
            <w:noWrap/>
            <w:tcFitText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FA2BC3">
              <w:rPr>
                <w:lang w:val="uk-UA"/>
              </w:rPr>
              <w:t>1</w:t>
            </w:r>
          </w:p>
        </w:tc>
        <w:tc>
          <w:tcPr>
            <w:tcW w:w="4100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2</w:t>
            </w:r>
          </w:p>
        </w:tc>
        <w:tc>
          <w:tcPr>
            <w:tcW w:w="2402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3</w:t>
            </w:r>
          </w:p>
        </w:tc>
        <w:tc>
          <w:tcPr>
            <w:tcW w:w="1557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4</w:t>
            </w:r>
          </w:p>
        </w:tc>
        <w:tc>
          <w:tcPr>
            <w:tcW w:w="1440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5</w:t>
            </w:r>
          </w:p>
        </w:tc>
        <w:tc>
          <w:tcPr>
            <w:tcW w:w="1323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6</w:t>
            </w:r>
          </w:p>
        </w:tc>
        <w:tc>
          <w:tcPr>
            <w:tcW w:w="72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7</w:t>
            </w:r>
          </w:p>
        </w:tc>
        <w:tc>
          <w:tcPr>
            <w:tcW w:w="600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8</w:t>
            </w: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9</w:t>
            </w: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10</w:t>
            </w:r>
          </w:p>
        </w:tc>
        <w:tc>
          <w:tcPr>
            <w:tcW w:w="54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11</w:t>
            </w:r>
          </w:p>
        </w:tc>
      </w:tr>
      <w:tr w:rsidR="001F024A" w:rsidRPr="001F024A" w:rsidTr="005E2843">
        <w:tc>
          <w:tcPr>
            <w:tcW w:w="1813" w:type="dxa"/>
            <w:vMerge w:val="restart"/>
          </w:tcPr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jc w:val="both"/>
              <w:rPr>
                <w:lang w:val="uk-UA"/>
              </w:rPr>
            </w:pPr>
            <w:r w:rsidRPr="001F024A">
              <w:rPr>
                <w:lang w:val="uk-UA"/>
              </w:rPr>
              <w:t xml:space="preserve">1. Ведення обліку нерухомого майна, право власності на яке мають діти-сироти та діти, позбавлені батьківського піклування </w:t>
            </w:r>
          </w:p>
        </w:tc>
        <w:tc>
          <w:tcPr>
            <w:tcW w:w="4100" w:type="dxa"/>
          </w:tcPr>
          <w:p w:rsidR="001F024A" w:rsidRPr="001F024A" w:rsidRDefault="001F024A" w:rsidP="007429B8">
            <w:pPr>
              <w:ind w:right="-113"/>
              <w:jc w:val="both"/>
              <w:rPr>
                <w:lang w:val="uk-UA"/>
              </w:rPr>
            </w:pPr>
            <w:r w:rsidRPr="001F024A">
              <w:rPr>
                <w:lang w:val="uk-UA"/>
              </w:rPr>
              <w:t>1) Ведення реєстру нерухомого майна дітей-сиріт та дітей, позбавлених батьківського піклування</w:t>
            </w: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</w:tc>
        <w:tc>
          <w:tcPr>
            <w:tcW w:w="2402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Служба у справах дітей  районної державної адміністрації, виконкоми селищної, сільських рад (за згодою)</w:t>
            </w:r>
          </w:p>
        </w:tc>
        <w:tc>
          <w:tcPr>
            <w:tcW w:w="1557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2013-2017</w:t>
            </w:r>
          </w:p>
        </w:tc>
        <w:tc>
          <w:tcPr>
            <w:tcW w:w="1440" w:type="dxa"/>
          </w:tcPr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Не потребує фінансу-</w:t>
            </w:r>
          </w:p>
          <w:p w:rsidR="001F024A" w:rsidRPr="001F024A" w:rsidRDefault="001F024A" w:rsidP="007429B8">
            <w:pPr>
              <w:ind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вання</w:t>
            </w:r>
          </w:p>
        </w:tc>
        <w:tc>
          <w:tcPr>
            <w:tcW w:w="1323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00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1F024A" w:rsidRPr="001F024A" w:rsidTr="005E2843">
        <w:tc>
          <w:tcPr>
            <w:tcW w:w="1813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4100" w:type="dxa"/>
          </w:tcPr>
          <w:p w:rsidR="001F024A" w:rsidRPr="001F024A" w:rsidRDefault="001F024A" w:rsidP="007429B8">
            <w:pPr>
              <w:ind w:right="-113"/>
              <w:jc w:val="both"/>
              <w:rPr>
                <w:lang w:val="uk-UA"/>
              </w:rPr>
            </w:pPr>
            <w:r w:rsidRPr="001F024A">
              <w:rPr>
                <w:lang w:val="uk-UA"/>
              </w:rPr>
              <w:t>2) Встановлення опіки над житлом та майном, право власності на яке мають діти-сироти та діти, позбавлені батьківського піклування,  контроль  виконання опікунами обов’язків щодо  належного збереження житла і майна</w:t>
            </w:r>
          </w:p>
        </w:tc>
        <w:tc>
          <w:tcPr>
            <w:tcW w:w="2402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Виконкоми селищної та сільських рад (за згодою)</w:t>
            </w:r>
          </w:p>
          <w:p w:rsidR="001F024A" w:rsidRPr="001F024A" w:rsidRDefault="001F024A" w:rsidP="007429B8">
            <w:pPr>
              <w:rPr>
                <w:lang w:val="uk-UA"/>
              </w:rPr>
            </w:pPr>
          </w:p>
          <w:p w:rsidR="001F024A" w:rsidRPr="001F024A" w:rsidRDefault="001F024A" w:rsidP="007429B8">
            <w:pPr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Служба у справах дітей  районної державної адміністрації</w:t>
            </w:r>
          </w:p>
        </w:tc>
        <w:tc>
          <w:tcPr>
            <w:tcW w:w="1557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2013-2017</w:t>
            </w:r>
          </w:p>
        </w:tc>
        <w:tc>
          <w:tcPr>
            <w:tcW w:w="1440" w:type="dxa"/>
          </w:tcPr>
          <w:p w:rsidR="001F024A" w:rsidRPr="001F024A" w:rsidRDefault="001F024A" w:rsidP="007429B8">
            <w:pPr>
              <w:ind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Не потребує фінансу-</w:t>
            </w:r>
          </w:p>
          <w:p w:rsidR="001F024A" w:rsidRPr="001F024A" w:rsidRDefault="001F024A" w:rsidP="007429B8">
            <w:pPr>
              <w:ind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вання</w:t>
            </w:r>
          </w:p>
        </w:tc>
        <w:tc>
          <w:tcPr>
            <w:tcW w:w="1323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00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1F024A" w:rsidRPr="001F024A" w:rsidTr="005E2843">
        <w:trPr>
          <w:trHeight w:val="3290"/>
        </w:trPr>
        <w:tc>
          <w:tcPr>
            <w:tcW w:w="1813" w:type="dxa"/>
          </w:tcPr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</w:tc>
        <w:tc>
          <w:tcPr>
            <w:tcW w:w="4100" w:type="dxa"/>
          </w:tcPr>
          <w:p w:rsidR="001F024A" w:rsidRPr="001F024A" w:rsidRDefault="001F024A" w:rsidP="007429B8">
            <w:pPr>
              <w:ind w:right="-113"/>
              <w:rPr>
                <w:lang w:val="uk-UA"/>
              </w:rPr>
            </w:pPr>
            <w:r w:rsidRPr="001F024A">
              <w:rPr>
                <w:lang w:val="uk-UA"/>
              </w:rPr>
              <w:t xml:space="preserve">3) Сприяння виготовленню правовстановлюючих </w:t>
            </w:r>
          </w:p>
          <w:p w:rsidR="001F024A" w:rsidRPr="001F024A" w:rsidRDefault="001F024A" w:rsidP="007429B8">
            <w:pPr>
              <w:jc w:val="both"/>
              <w:rPr>
                <w:lang w:val="uk-UA"/>
              </w:rPr>
            </w:pPr>
            <w:r w:rsidRPr="001F024A">
              <w:rPr>
                <w:lang w:val="uk-UA"/>
              </w:rPr>
              <w:t>документів на житло та майно, право власності на яке мають діти-сироти та діти, позбавлені батьківського піклування</w:t>
            </w:r>
          </w:p>
          <w:p w:rsidR="001F024A" w:rsidRPr="001F024A" w:rsidRDefault="001F024A" w:rsidP="007429B8">
            <w:pPr>
              <w:jc w:val="both"/>
              <w:rPr>
                <w:lang w:val="uk-UA"/>
              </w:rPr>
            </w:pPr>
          </w:p>
          <w:p w:rsidR="001F024A" w:rsidRPr="001F024A" w:rsidRDefault="001F024A" w:rsidP="007429B8">
            <w:pPr>
              <w:jc w:val="both"/>
              <w:rPr>
                <w:lang w:val="uk-UA"/>
              </w:rPr>
            </w:pPr>
          </w:p>
        </w:tc>
        <w:tc>
          <w:tcPr>
            <w:tcW w:w="2402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Державна реєстраційна служба</w:t>
            </w: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Служба у справах дітей  районної державної адміністрації, виконкоми селищної, сільських рад (за згодою)</w:t>
            </w:r>
          </w:p>
        </w:tc>
        <w:tc>
          <w:tcPr>
            <w:tcW w:w="1557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2013-2017</w:t>
            </w:r>
          </w:p>
        </w:tc>
        <w:tc>
          <w:tcPr>
            <w:tcW w:w="1440" w:type="dxa"/>
          </w:tcPr>
          <w:p w:rsidR="001F024A" w:rsidRPr="001F024A" w:rsidRDefault="001F024A" w:rsidP="007429B8">
            <w:pPr>
              <w:ind w:right="-113"/>
              <w:jc w:val="both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jc w:val="both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jc w:val="both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  <w:r w:rsidRPr="001F024A">
              <w:rPr>
                <w:lang w:val="uk-UA"/>
              </w:rPr>
              <w:t>Не потребує фінансу-</w:t>
            </w: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  <w:r w:rsidRPr="001F024A">
              <w:rPr>
                <w:lang w:val="uk-UA"/>
              </w:rPr>
              <w:t>вання</w:t>
            </w:r>
          </w:p>
        </w:tc>
        <w:tc>
          <w:tcPr>
            <w:tcW w:w="1323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00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1F024A" w:rsidRPr="001F024A" w:rsidTr="005E2843">
        <w:tc>
          <w:tcPr>
            <w:tcW w:w="1813" w:type="dxa"/>
          </w:tcPr>
          <w:p w:rsidR="001F024A" w:rsidRPr="001F024A" w:rsidRDefault="001F024A" w:rsidP="007429B8">
            <w:pPr>
              <w:ind w:right="-113"/>
              <w:jc w:val="both"/>
              <w:rPr>
                <w:lang w:val="uk-UA"/>
              </w:rPr>
            </w:pPr>
            <w:r w:rsidRPr="001F024A">
              <w:rPr>
                <w:lang w:val="uk-UA"/>
              </w:rPr>
              <w:t xml:space="preserve">2. Вивчення технічного стану житлових приміщень, що перебувають у власності дітей-сиріт та дітей, позбавлених батьківського піклування  </w:t>
            </w:r>
          </w:p>
        </w:tc>
        <w:tc>
          <w:tcPr>
            <w:tcW w:w="4100" w:type="dxa"/>
          </w:tcPr>
          <w:p w:rsidR="001F024A" w:rsidRPr="001F024A" w:rsidRDefault="001F024A" w:rsidP="007429B8">
            <w:pPr>
              <w:ind w:right="-113"/>
              <w:rPr>
                <w:lang w:val="uk-UA"/>
              </w:rPr>
            </w:pPr>
            <w:r w:rsidRPr="001F024A">
              <w:rPr>
                <w:lang w:val="uk-UA"/>
              </w:rPr>
              <w:t>1) Створення комісій,  проведення обстеження стану житлових приміщень, що перебувають  у власності дітей-сиріт та дітей, позбавлених батьківського піклування, та оцінка   вартості упоряджувальних робіт з урахуванням встановлених санітарних і технічних вимог</w:t>
            </w: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</w:tc>
        <w:tc>
          <w:tcPr>
            <w:tcW w:w="2402" w:type="dxa"/>
          </w:tcPr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Відділ житлово-комунального</w:t>
            </w: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господарства та цивільного захисту населення</w:t>
            </w: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Служба у справах дітей  районної державної адміністрації, виконкоми селищної, сільських рад (за згодою)</w:t>
            </w:r>
          </w:p>
        </w:tc>
        <w:tc>
          <w:tcPr>
            <w:tcW w:w="1557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2013-2017</w:t>
            </w:r>
          </w:p>
        </w:tc>
        <w:tc>
          <w:tcPr>
            <w:tcW w:w="1440" w:type="dxa"/>
          </w:tcPr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Не потребує фінансу-</w:t>
            </w:r>
          </w:p>
          <w:p w:rsidR="001F024A" w:rsidRPr="001F024A" w:rsidRDefault="001F024A" w:rsidP="007429B8">
            <w:pPr>
              <w:ind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вання</w:t>
            </w:r>
          </w:p>
        </w:tc>
        <w:tc>
          <w:tcPr>
            <w:tcW w:w="1323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00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1F024A" w:rsidRPr="001F024A" w:rsidTr="005E2843">
        <w:trPr>
          <w:trHeight w:val="2401"/>
        </w:trPr>
        <w:tc>
          <w:tcPr>
            <w:tcW w:w="1813" w:type="dxa"/>
            <w:vMerge w:val="restart"/>
          </w:tcPr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jc w:val="both"/>
              <w:rPr>
                <w:lang w:val="uk-UA"/>
              </w:rPr>
            </w:pPr>
            <w:r w:rsidRPr="001F024A">
              <w:rPr>
                <w:lang w:val="uk-UA"/>
              </w:rPr>
              <w:t xml:space="preserve">3. Упорядкування житла, що перебуває у власності дітей-сиріт та дітей, </w:t>
            </w:r>
            <w:r w:rsidRPr="001F024A">
              <w:rPr>
                <w:lang w:val="uk-UA"/>
              </w:rPr>
              <w:lastRenderedPageBreak/>
              <w:t xml:space="preserve">позбавлених батьківського піклування. </w:t>
            </w:r>
          </w:p>
        </w:tc>
        <w:tc>
          <w:tcPr>
            <w:tcW w:w="4100" w:type="dxa"/>
            <w:vMerge w:val="restart"/>
          </w:tcPr>
          <w:p w:rsidR="001F024A" w:rsidRPr="001F024A" w:rsidRDefault="001F024A" w:rsidP="007429B8">
            <w:pPr>
              <w:ind w:right="-113"/>
              <w:rPr>
                <w:lang w:val="uk-UA"/>
              </w:rPr>
            </w:pPr>
            <w:r w:rsidRPr="001F024A">
              <w:rPr>
                <w:lang w:val="uk-UA"/>
              </w:rPr>
              <w:lastRenderedPageBreak/>
              <w:t xml:space="preserve">1) Реконструкція чи капітальний ремонт житла, що перебуває у власності дітей-сиріт та дітей, позбавлених батьківського піклування,  які у наступному році повернуться у  нього після завершення перебування у відповідних закладах для дітей  зазначених категорій </w:t>
            </w:r>
          </w:p>
        </w:tc>
        <w:tc>
          <w:tcPr>
            <w:tcW w:w="2402" w:type="dxa"/>
            <w:vMerge w:val="restart"/>
          </w:tcPr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Відділ житлово-комунального</w:t>
            </w: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господарства та цивільного захисту населення</w:t>
            </w: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lastRenderedPageBreak/>
              <w:t>Виконкоми селищної, сільських рад (за згодою)</w:t>
            </w:r>
          </w:p>
        </w:tc>
        <w:tc>
          <w:tcPr>
            <w:tcW w:w="1557" w:type="dxa"/>
            <w:vMerge w:val="restart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2013-2017</w:t>
            </w:r>
          </w:p>
        </w:tc>
        <w:tc>
          <w:tcPr>
            <w:tcW w:w="1440" w:type="dxa"/>
          </w:tcPr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  <w:r w:rsidRPr="001F024A">
              <w:rPr>
                <w:lang w:val="uk-UA"/>
              </w:rPr>
              <w:t>Державний бюджет</w:t>
            </w: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</w:tc>
        <w:tc>
          <w:tcPr>
            <w:tcW w:w="4863" w:type="dxa"/>
            <w:gridSpan w:val="13"/>
          </w:tcPr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  <w:r w:rsidRPr="001F024A">
              <w:rPr>
                <w:lang w:val="uk-UA"/>
              </w:rPr>
              <w:t xml:space="preserve">Обсяг фінансування визначається у межах фінансового забезпечення </w:t>
            </w:r>
          </w:p>
        </w:tc>
      </w:tr>
      <w:tr w:rsidR="001F024A" w:rsidRPr="001F024A" w:rsidTr="005E2843">
        <w:trPr>
          <w:trHeight w:val="1056"/>
        </w:trPr>
        <w:tc>
          <w:tcPr>
            <w:tcW w:w="1813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4100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2402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1557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  <w:r w:rsidRPr="001F024A">
              <w:rPr>
                <w:lang w:val="uk-UA"/>
              </w:rPr>
              <w:t>Обласний бюджет</w:t>
            </w:r>
          </w:p>
        </w:tc>
        <w:tc>
          <w:tcPr>
            <w:tcW w:w="1323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63</w:t>
            </w:r>
          </w:p>
        </w:tc>
        <w:tc>
          <w:tcPr>
            <w:tcW w:w="72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7</w:t>
            </w:r>
          </w:p>
        </w:tc>
        <w:tc>
          <w:tcPr>
            <w:tcW w:w="723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12</w:t>
            </w:r>
          </w:p>
        </w:tc>
        <w:tc>
          <w:tcPr>
            <w:tcW w:w="608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12</w:t>
            </w:r>
          </w:p>
        </w:tc>
        <w:tc>
          <w:tcPr>
            <w:tcW w:w="949" w:type="dxa"/>
            <w:gridSpan w:val="4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12</w:t>
            </w:r>
          </w:p>
        </w:tc>
        <w:tc>
          <w:tcPr>
            <w:tcW w:w="54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20</w:t>
            </w:r>
          </w:p>
        </w:tc>
      </w:tr>
      <w:tr w:rsidR="001F024A" w:rsidRPr="001F024A" w:rsidTr="005E2843">
        <w:trPr>
          <w:trHeight w:val="624"/>
        </w:trPr>
        <w:tc>
          <w:tcPr>
            <w:tcW w:w="1813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4100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2402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1557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  <w:r w:rsidRPr="001F024A">
              <w:rPr>
                <w:lang w:val="uk-UA"/>
              </w:rPr>
              <w:t>Районний</w:t>
            </w: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  <w:r w:rsidRPr="001F024A">
              <w:rPr>
                <w:lang w:val="uk-UA"/>
              </w:rPr>
              <w:t xml:space="preserve">бюджет </w:t>
            </w:r>
          </w:p>
        </w:tc>
        <w:tc>
          <w:tcPr>
            <w:tcW w:w="1323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38</w:t>
            </w:r>
          </w:p>
        </w:tc>
        <w:tc>
          <w:tcPr>
            <w:tcW w:w="72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4</w:t>
            </w:r>
          </w:p>
        </w:tc>
        <w:tc>
          <w:tcPr>
            <w:tcW w:w="723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8</w:t>
            </w:r>
          </w:p>
        </w:tc>
        <w:tc>
          <w:tcPr>
            <w:tcW w:w="608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8</w:t>
            </w:r>
          </w:p>
        </w:tc>
        <w:tc>
          <w:tcPr>
            <w:tcW w:w="949" w:type="dxa"/>
            <w:gridSpan w:val="4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8</w:t>
            </w:r>
          </w:p>
        </w:tc>
        <w:tc>
          <w:tcPr>
            <w:tcW w:w="54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102</w:t>
            </w:r>
          </w:p>
        </w:tc>
      </w:tr>
      <w:tr w:rsidR="001F024A" w:rsidRPr="001F024A" w:rsidTr="005E2843">
        <w:trPr>
          <w:trHeight w:val="464"/>
        </w:trPr>
        <w:tc>
          <w:tcPr>
            <w:tcW w:w="1813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4100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2402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1557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  <w:r w:rsidRPr="001F024A">
              <w:rPr>
                <w:lang w:val="uk-UA"/>
              </w:rPr>
              <w:t>Селищний та сільські бюджети</w:t>
            </w:r>
          </w:p>
        </w:tc>
        <w:tc>
          <w:tcPr>
            <w:tcW w:w="1323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43</w:t>
            </w:r>
          </w:p>
        </w:tc>
        <w:tc>
          <w:tcPr>
            <w:tcW w:w="72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3</w:t>
            </w:r>
          </w:p>
        </w:tc>
        <w:tc>
          <w:tcPr>
            <w:tcW w:w="723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3</w:t>
            </w:r>
          </w:p>
        </w:tc>
        <w:tc>
          <w:tcPr>
            <w:tcW w:w="608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5</w:t>
            </w:r>
          </w:p>
        </w:tc>
        <w:tc>
          <w:tcPr>
            <w:tcW w:w="949" w:type="dxa"/>
            <w:gridSpan w:val="4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10</w:t>
            </w:r>
          </w:p>
        </w:tc>
        <w:tc>
          <w:tcPr>
            <w:tcW w:w="54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10</w:t>
            </w:r>
          </w:p>
        </w:tc>
      </w:tr>
      <w:tr w:rsidR="001F024A" w:rsidRPr="001F024A" w:rsidTr="005E2843">
        <w:trPr>
          <w:trHeight w:val="963"/>
        </w:trPr>
        <w:tc>
          <w:tcPr>
            <w:tcW w:w="1813" w:type="dxa"/>
          </w:tcPr>
          <w:p w:rsidR="001F024A" w:rsidRPr="001F024A" w:rsidRDefault="001F024A" w:rsidP="007429B8">
            <w:pPr>
              <w:ind w:right="-113"/>
              <w:rPr>
                <w:lang w:val="uk-UA"/>
              </w:rPr>
            </w:pPr>
            <w:r w:rsidRPr="001F024A">
              <w:rPr>
                <w:lang w:val="uk-UA"/>
              </w:rPr>
              <w:t>4. Вивчення потреб для  забезпечення дітей-сиріт, дітей, позбавлених батьківського піклування, та осіб з їх числа  упорядкованим соціальним житлом</w:t>
            </w:r>
          </w:p>
        </w:tc>
        <w:tc>
          <w:tcPr>
            <w:tcW w:w="4100" w:type="dxa"/>
          </w:tcPr>
          <w:p w:rsidR="001F024A" w:rsidRPr="001F024A" w:rsidRDefault="001F024A" w:rsidP="007429B8">
            <w:pPr>
              <w:ind w:right="-113"/>
              <w:rPr>
                <w:lang w:val="uk-UA"/>
              </w:rPr>
            </w:pPr>
            <w:r w:rsidRPr="001F024A">
              <w:rPr>
                <w:lang w:val="uk-UA"/>
              </w:rPr>
              <w:t xml:space="preserve">1) Аналіз контингенту дітей-сиріт та дітей, позбавлених батьківського піклування, які у наступному році завершують перебування у відповідних закладах для  дітей, зазначених категорій, щодо </w:t>
            </w: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  <w:r w:rsidRPr="001F024A">
              <w:rPr>
                <w:lang w:val="uk-UA"/>
              </w:rPr>
              <w:t>наявності чи відсутності у них права на житло та визначення потреб у забезпеченні їх соціальним житлом</w:t>
            </w: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</w:tc>
        <w:tc>
          <w:tcPr>
            <w:tcW w:w="2402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Служба у справах дітей  районної державної адміністрації, виконкоми селищної, сільських рад (за згодою)</w:t>
            </w:r>
          </w:p>
        </w:tc>
        <w:tc>
          <w:tcPr>
            <w:tcW w:w="1557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2013-2017</w:t>
            </w:r>
          </w:p>
        </w:tc>
        <w:tc>
          <w:tcPr>
            <w:tcW w:w="1440" w:type="dxa"/>
          </w:tcPr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Не потребує фінансу-</w:t>
            </w: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вання</w:t>
            </w:r>
          </w:p>
        </w:tc>
        <w:tc>
          <w:tcPr>
            <w:tcW w:w="1323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3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08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9" w:type="dxa"/>
            <w:gridSpan w:val="4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1F024A" w:rsidRPr="001F024A" w:rsidTr="005E2843">
        <w:tc>
          <w:tcPr>
            <w:tcW w:w="1813" w:type="dxa"/>
          </w:tcPr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</w:tc>
        <w:tc>
          <w:tcPr>
            <w:tcW w:w="4100" w:type="dxa"/>
          </w:tcPr>
          <w:p w:rsidR="001F024A" w:rsidRPr="001F024A" w:rsidRDefault="001F024A" w:rsidP="007429B8">
            <w:pPr>
              <w:ind w:right="-113"/>
              <w:rPr>
                <w:lang w:val="uk-UA"/>
              </w:rPr>
            </w:pPr>
            <w:r w:rsidRPr="001F024A">
              <w:rPr>
                <w:lang w:val="uk-UA"/>
              </w:rPr>
              <w:t>2) Аналіз контингенту осіб з числа дітей-сиріт та дітей, позбавлених батьківського піклу-вання, які завершують навчання у професійно-технічних, вищих навчальних закладах І-ІУ рівнів акредитації, строкову службу у Збройних Силах України або повертаються з установ, де відбувають покарання у вигляді позбавлення волі,  щодо наявності чи відсутності у них права на житло та визначення потреб у забезпеченні їх соціальним житлом</w:t>
            </w: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</w:tc>
        <w:tc>
          <w:tcPr>
            <w:tcW w:w="2402" w:type="dxa"/>
          </w:tcPr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  <w:r w:rsidRPr="001F024A">
              <w:rPr>
                <w:lang w:val="uk-UA"/>
              </w:rPr>
              <w:t xml:space="preserve">Районний центр соціальних служб для сім'ї, дітей та молоді </w:t>
            </w:r>
          </w:p>
        </w:tc>
        <w:tc>
          <w:tcPr>
            <w:tcW w:w="1557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2013-2017</w:t>
            </w:r>
          </w:p>
        </w:tc>
        <w:tc>
          <w:tcPr>
            <w:tcW w:w="1440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Не потребує фінансу-</w:t>
            </w: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вання</w:t>
            </w:r>
          </w:p>
        </w:tc>
        <w:tc>
          <w:tcPr>
            <w:tcW w:w="1323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3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08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9" w:type="dxa"/>
            <w:gridSpan w:val="4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1F024A" w:rsidRPr="001F024A" w:rsidTr="005E2843">
        <w:tc>
          <w:tcPr>
            <w:tcW w:w="1813" w:type="dxa"/>
          </w:tcPr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  <w:r w:rsidRPr="001F024A">
              <w:rPr>
                <w:lang w:val="uk-UA"/>
              </w:rPr>
              <w:t xml:space="preserve">5. Ведення обліку дітей-сиріт,  дітей, </w:t>
            </w: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  <w:r w:rsidRPr="001F024A">
              <w:rPr>
                <w:lang w:val="uk-UA"/>
              </w:rPr>
              <w:t>позбавлених батьківського піклування та осіб з їх числа, які мають право на отримання житла із житлового фонду соціального призначення</w:t>
            </w: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</w:tc>
        <w:tc>
          <w:tcPr>
            <w:tcW w:w="4100" w:type="dxa"/>
          </w:tcPr>
          <w:p w:rsidR="001F024A" w:rsidRPr="001F024A" w:rsidRDefault="001F024A" w:rsidP="007429B8">
            <w:pPr>
              <w:ind w:right="-113"/>
              <w:rPr>
                <w:lang w:val="uk-UA"/>
              </w:rPr>
            </w:pPr>
            <w:r w:rsidRPr="001F024A">
              <w:rPr>
                <w:lang w:val="uk-UA"/>
              </w:rPr>
              <w:t>1) Вирішення та моніторинг взяття дітей-сиріт та дітей, позбавле-них батьківського піклу-вання, у яких відсутнє житло, або повернення у яке неможливе, на облік громадян, які мають право на отримання соціального житла</w:t>
            </w:r>
          </w:p>
        </w:tc>
        <w:tc>
          <w:tcPr>
            <w:tcW w:w="2402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Служба у справах дітей  районної державної адміністрації, виконкоми селищної, сільських рад (за згодою</w:t>
            </w:r>
          </w:p>
        </w:tc>
        <w:tc>
          <w:tcPr>
            <w:tcW w:w="1557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2013-2017</w:t>
            </w:r>
          </w:p>
        </w:tc>
        <w:tc>
          <w:tcPr>
            <w:tcW w:w="1440" w:type="dxa"/>
          </w:tcPr>
          <w:p w:rsidR="001F024A" w:rsidRPr="001F024A" w:rsidRDefault="001F024A" w:rsidP="007429B8">
            <w:pPr>
              <w:ind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Не потребує фінансу-</w:t>
            </w:r>
          </w:p>
          <w:p w:rsidR="001F024A" w:rsidRPr="001F024A" w:rsidRDefault="001F024A" w:rsidP="007429B8">
            <w:pPr>
              <w:ind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вання</w:t>
            </w:r>
          </w:p>
        </w:tc>
        <w:tc>
          <w:tcPr>
            <w:tcW w:w="1323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3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08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9" w:type="dxa"/>
            <w:gridSpan w:val="4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1F024A" w:rsidRPr="001F024A" w:rsidTr="005E2843">
        <w:trPr>
          <w:trHeight w:val="1258"/>
        </w:trPr>
        <w:tc>
          <w:tcPr>
            <w:tcW w:w="1813" w:type="dxa"/>
            <w:vMerge w:val="restart"/>
          </w:tcPr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  <w:r w:rsidRPr="001F024A">
              <w:rPr>
                <w:lang w:val="uk-UA"/>
              </w:rPr>
              <w:t>6. Формування житлового фонду соціального призначення для забезпечення потреб дітей-сиріт, дітей, позбавлених батьківського піклування, та осіб з їх числа</w:t>
            </w: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</w:tc>
        <w:tc>
          <w:tcPr>
            <w:tcW w:w="4100" w:type="dxa"/>
            <w:vMerge w:val="restart"/>
          </w:tcPr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  <w:r w:rsidRPr="001F024A">
              <w:rPr>
                <w:lang w:val="uk-UA"/>
              </w:rPr>
              <w:t>1) Придбання житла</w:t>
            </w:r>
          </w:p>
        </w:tc>
        <w:tc>
          <w:tcPr>
            <w:tcW w:w="2402" w:type="dxa"/>
            <w:vMerge w:val="restart"/>
          </w:tcPr>
          <w:p w:rsidR="001F024A" w:rsidRPr="001F024A" w:rsidRDefault="001F024A" w:rsidP="007429B8">
            <w:pPr>
              <w:ind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Служба у справах дітей  районної державної адміністрації, виконкоми селищної, сільських рад (за згодою</w:t>
            </w:r>
          </w:p>
        </w:tc>
        <w:tc>
          <w:tcPr>
            <w:tcW w:w="1557" w:type="dxa"/>
            <w:vMerge w:val="restart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2013-2017</w:t>
            </w:r>
          </w:p>
        </w:tc>
        <w:tc>
          <w:tcPr>
            <w:tcW w:w="1440" w:type="dxa"/>
          </w:tcPr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  <w:r w:rsidRPr="001F024A">
              <w:rPr>
                <w:lang w:val="uk-UA"/>
              </w:rPr>
              <w:t>Державний</w:t>
            </w: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  <w:r w:rsidRPr="001F024A">
              <w:rPr>
                <w:lang w:val="uk-UA"/>
              </w:rPr>
              <w:t>бюджет</w:t>
            </w: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</w:tc>
        <w:tc>
          <w:tcPr>
            <w:tcW w:w="4863" w:type="dxa"/>
            <w:gridSpan w:val="13"/>
          </w:tcPr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  <w:r w:rsidRPr="001F024A">
              <w:rPr>
                <w:lang w:val="uk-UA"/>
              </w:rPr>
              <w:t xml:space="preserve">Обсяг фінансування визначається у межах фінансового забезпечення </w:t>
            </w:r>
          </w:p>
        </w:tc>
      </w:tr>
      <w:tr w:rsidR="001F024A" w:rsidRPr="001F024A" w:rsidTr="005E2843">
        <w:trPr>
          <w:trHeight w:val="320"/>
        </w:trPr>
        <w:tc>
          <w:tcPr>
            <w:tcW w:w="1813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4100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2402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1557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  <w:r w:rsidRPr="001F024A">
              <w:rPr>
                <w:lang w:val="uk-UA"/>
              </w:rPr>
              <w:t>Обласний бюджет</w:t>
            </w:r>
          </w:p>
        </w:tc>
        <w:tc>
          <w:tcPr>
            <w:tcW w:w="1083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410</w:t>
            </w:r>
          </w:p>
        </w:tc>
        <w:tc>
          <w:tcPr>
            <w:tcW w:w="84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0</w:t>
            </w:r>
          </w:p>
        </w:tc>
        <w:tc>
          <w:tcPr>
            <w:tcW w:w="843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70</w:t>
            </w: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70</w:t>
            </w: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110</w:t>
            </w:r>
          </w:p>
        </w:tc>
        <w:tc>
          <w:tcPr>
            <w:tcW w:w="417" w:type="dxa"/>
          </w:tcPr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  <w:r w:rsidRPr="001F024A">
              <w:rPr>
                <w:lang w:val="uk-UA"/>
              </w:rPr>
              <w:t>110</w:t>
            </w:r>
          </w:p>
        </w:tc>
      </w:tr>
      <w:tr w:rsidR="001F024A" w:rsidRPr="001F024A" w:rsidTr="005E2843">
        <w:trPr>
          <w:trHeight w:val="656"/>
        </w:trPr>
        <w:tc>
          <w:tcPr>
            <w:tcW w:w="1813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4100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2402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1557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  <w:r w:rsidRPr="001F024A">
              <w:rPr>
                <w:lang w:val="uk-UA"/>
              </w:rPr>
              <w:t>Районний</w:t>
            </w: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  <w:r w:rsidRPr="001F024A">
              <w:rPr>
                <w:lang w:val="uk-UA"/>
              </w:rPr>
              <w:t xml:space="preserve">бюджет </w:t>
            </w:r>
          </w:p>
        </w:tc>
        <w:tc>
          <w:tcPr>
            <w:tcW w:w="1083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280</w:t>
            </w:r>
          </w:p>
        </w:tc>
        <w:tc>
          <w:tcPr>
            <w:tcW w:w="84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0</w:t>
            </w:r>
          </w:p>
        </w:tc>
        <w:tc>
          <w:tcPr>
            <w:tcW w:w="843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30</w:t>
            </w: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30</w:t>
            </w: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90</w:t>
            </w:r>
          </w:p>
        </w:tc>
        <w:tc>
          <w:tcPr>
            <w:tcW w:w="417" w:type="dxa"/>
          </w:tcPr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  <w:r w:rsidRPr="001F024A">
              <w:rPr>
                <w:lang w:val="uk-UA"/>
              </w:rPr>
              <w:t xml:space="preserve"> 90</w:t>
            </w:r>
          </w:p>
        </w:tc>
      </w:tr>
      <w:tr w:rsidR="001F024A" w:rsidRPr="001F024A" w:rsidTr="005E2843">
        <w:trPr>
          <w:trHeight w:val="608"/>
        </w:trPr>
        <w:tc>
          <w:tcPr>
            <w:tcW w:w="1813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4100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2402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1557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  <w:r w:rsidRPr="001F024A">
              <w:rPr>
                <w:lang w:val="uk-UA"/>
              </w:rPr>
              <w:t>Селищний та сільські бюджети</w:t>
            </w:r>
          </w:p>
        </w:tc>
        <w:tc>
          <w:tcPr>
            <w:tcW w:w="1083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rPr>
                <w:lang w:val="uk-UA"/>
              </w:rPr>
            </w:pPr>
          </w:p>
          <w:p w:rsidR="001F024A" w:rsidRPr="001F024A" w:rsidRDefault="001F024A" w:rsidP="007429B8">
            <w:pPr>
              <w:rPr>
                <w:lang w:val="uk-UA"/>
              </w:rPr>
            </w:pPr>
            <w:r w:rsidRPr="001F024A">
              <w:rPr>
                <w:lang w:val="uk-UA"/>
              </w:rPr>
              <w:t xml:space="preserve">   59</w:t>
            </w:r>
          </w:p>
        </w:tc>
        <w:tc>
          <w:tcPr>
            <w:tcW w:w="84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0</w:t>
            </w:r>
          </w:p>
        </w:tc>
        <w:tc>
          <w:tcPr>
            <w:tcW w:w="843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5</w:t>
            </w: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12</w:t>
            </w: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17</w:t>
            </w:r>
          </w:p>
        </w:tc>
        <w:tc>
          <w:tcPr>
            <w:tcW w:w="417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  <w:r w:rsidRPr="001F024A">
              <w:rPr>
                <w:lang w:val="uk-UA"/>
              </w:rPr>
              <w:t>25</w:t>
            </w:r>
          </w:p>
        </w:tc>
      </w:tr>
      <w:tr w:rsidR="001F024A" w:rsidRPr="001F024A" w:rsidTr="005E2843">
        <w:trPr>
          <w:trHeight w:val="4426"/>
        </w:trPr>
        <w:tc>
          <w:tcPr>
            <w:tcW w:w="1813" w:type="dxa"/>
          </w:tcPr>
          <w:p w:rsidR="001F024A" w:rsidRPr="001F024A" w:rsidRDefault="001F024A" w:rsidP="007429B8">
            <w:pPr>
              <w:ind w:right="-113"/>
              <w:rPr>
                <w:lang w:val="uk-UA"/>
              </w:rPr>
            </w:pPr>
            <w:r w:rsidRPr="001F024A">
              <w:rPr>
                <w:lang w:val="uk-UA"/>
              </w:rPr>
              <w:lastRenderedPageBreak/>
              <w:t>7. Введенння до житлового фонду соціального призначення  житлові будинки для дітей-сиріт,  дітей, позбавлених батьківського піклування, та осіб з їх числа</w:t>
            </w: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</w:tc>
        <w:tc>
          <w:tcPr>
            <w:tcW w:w="4100" w:type="dxa"/>
          </w:tcPr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  <w:r w:rsidRPr="001F024A">
              <w:rPr>
                <w:lang w:val="uk-UA"/>
              </w:rPr>
              <w:t xml:space="preserve"> 1) Забезпечення функціонування соціального житла для дітей-сиріт та дітей, позбавлених батьківського піклування</w:t>
            </w:r>
          </w:p>
        </w:tc>
        <w:tc>
          <w:tcPr>
            <w:tcW w:w="2402" w:type="dxa"/>
          </w:tcPr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jc w:val="center"/>
            </w:pPr>
            <w:r w:rsidRPr="001F024A">
              <w:rPr>
                <w:lang w:val="uk-UA"/>
              </w:rPr>
              <w:t>Виконкоми селищної та сільських рад</w:t>
            </w: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  <w:r w:rsidRPr="001F024A">
              <w:rPr>
                <w:lang w:val="uk-UA"/>
              </w:rPr>
              <w:t xml:space="preserve">     (за згодою)</w:t>
            </w:r>
          </w:p>
        </w:tc>
        <w:tc>
          <w:tcPr>
            <w:tcW w:w="1557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2013-2017</w:t>
            </w:r>
          </w:p>
        </w:tc>
        <w:tc>
          <w:tcPr>
            <w:tcW w:w="1440" w:type="dxa"/>
          </w:tcPr>
          <w:p w:rsidR="001F024A" w:rsidRPr="001F024A" w:rsidRDefault="001F024A" w:rsidP="007429B8">
            <w:pPr>
              <w:ind w:left="16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16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16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16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16" w:right="-113"/>
              <w:rPr>
                <w:lang w:val="uk-UA"/>
              </w:rPr>
            </w:pPr>
            <w:r w:rsidRPr="001F024A">
              <w:rPr>
                <w:lang w:val="uk-UA"/>
              </w:rPr>
              <w:t>Селищний та сільські бюджети</w:t>
            </w:r>
          </w:p>
        </w:tc>
        <w:tc>
          <w:tcPr>
            <w:tcW w:w="1083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15</w:t>
            </w:r>
          </w:p>
        </w:tc>
        <w:tc>
          <w:tcPr>
            <w:tcW w:w="84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2</w:t>
            </w:r>
          </w:p>
        </w:tc>
        <w:tc>
          <w:tcPr>
            <w:tcW w:w="843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2</w:t>
            </w: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3</w:t>
            </w: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3</w:t>
            </w:r>
          </w:p>
        </w:tc>
        <w:tc>
          <w:tcPr>
            <w:tcW w:w="417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rPr>
                <w:lang w:val="uk-UA"/>
              </w:rPr>
            </w:pPr>
            <w:r w:rsidRPr="001F024A">
              <w:rPr>
                <w:lang w:val="uk-UA"/>
              </w:rPr>
              <w:t xml:space="preserve"> 5</w:t>
            </w:r>
          </w:p>
        </w:tc>
      </w:tr>
      <w:tr w:rsidR="001F024A" w:rsidRPr="001F024A" w:rsidTr="005E2843">
        <w:trPr>
          <w:trHeight w:val="1323"/>
        </w:trPr>
        <w:tc>
          <w:tcPr>
            <w:tcW w:w="1813" w:type="dxa"/>
          </w:tcPr>
          <w:p w:rsidR="001F024A" w:rsidRPr="001F024A" w:rsidRDefault="001F024A" w:rsidP="007429B8">
            <w:pPr>
              <w:rPr>
                <w:lang w:val="uk-UA"/>
              </w:rPr>
            </w:pPr>
            <w:r w:rsidRPr="001F024A">
              <w:rPr>
                <w:lang w:val="uk-UA"/>
              </w:rPr>
              <w:t>8. Захист житлових та майнових прав дітей-сиріт та дітей, позбавлених батьківського піклування</w:t>
            </w:r>
          </w:p>
        </w:tc>
        <w:tc>
          <w:tcPr>
            <w:tcW w:w="4100" w:type="dxa"/>
          </w:tcPr>
          <w:p w:rsidR="001F024A" w:rsidRPr="001F024A" w:rsidRDefault="001F024A" w:rsidP="007429B8">
            <w:pPr>
              <w:ind w:right="-113"/>
            </w:pPr>
            <w:r w:rsidRPr="001F024A">
              <w:rPr>
                <w:lang w:val="uk-UA"/>
              </w:rPr>
              <w:t>1) Вжиття заходів щодо передачі у власність дітям-сиротам та дітям, позбавлених батьківського піклування, житла, щодо якого вони мають право користування</w:t>
            </w: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</w:pPr>
          </w:p>
        </w:tc>
        <w:tc>
          <w:tcPr>
            <w:tcW w:w="2402" w:type="dxa"/>
          </w:tcPr>
          <w:p w:rsidR="001F024A" w:rsidRPr="001F024A" w:rsidRDefault="001F024A" w:rsidP="007429B8">
            <w:pPr>
              <w:ind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Служба у справах дітей районної державної адміністрації,</w:t>
            </w:r>
          </w:p>
          <w:p w:rsidR="001F024A" w:rsidRPr="001F024A" w:rsidRDefault="001F024A" w:rsidP="007429B8">
            <w:pPr>
              <w:ind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виконкоми селищної та сільських рад</w:t>
            </w:r>
          </w:p>
        </w:tc>
        <w:tc>
          <w:tcPr>
            <w:tcW w:w="1557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2013-2017</w:t>
            </w:r>
          </w:p>
        </w:tc>
        <w:tc>
          <w:tcPr>
            <w:tcW w:w="1440" w:type="dxa"/>
          </w:tcPr>
          <w:p w:rsidR="001F024A" w:rsidRPr="001F024A" w:rsidRDefault="001F024A" w:rsidP="007429B8">
            <w:pPr>
              <w:ind w:left="16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16" w:right="-113"/>
              <w:rPr>
                <w:lang w:val="uk-UA"/>
              </w:rPr>
            </w:pPr>
          </w:p>
          <w:p w:rsidR="001F024A" w:rsidRPr="001F024A" w:rsidRDefault="001F024A" w:rsidP="007429B8">
            <w:pPr>
              <w:ind w:left="16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Не потребує фінансу-</w:t>
            </w:r>
          </w:p>
          <w:p w:rsidR="001F024A" w:rsidRPr="001F024A" w:rsidRDefault="001F024A" w:rsidP="007429B8">
            <w:pPr>
              <w:ind w:left="16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вання</w:t>
            </w:r>
          </w:p>
        </w:tc>
        <w:tc>
          <w:tcPr>
            <w:tcW w:w="1083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43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417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1F024A" w:rsidRPr="001F024A" w:rsidTr="005E2843">
        <w:trPr>
          <w:trHeight w:val="3270"/>
        </w:trPr>
        <w:tc>
          <w:tcPr>
            <w:tcW w:w="1813" w:type="dxa"/>
            <w:vMerge w:val="restart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4100" w:type="dxa"/>
          </w:tcPr>
          <w:p w:rsidR="001F024A" w:rsidRPr="001F024A" w:rsidRDefault="001F024A" w:rsidP="007429B8">
            <w:pPr>
              <w:ind w:right="-113"/>
            </w:pPr>
            <w:r w:rsidRPr="001F024A">
              <w:rPr>
                <w:lang w:val="uk-UA"/>
              </w:rPr>
              <w:t>2) Призначення особи, яка буде представляти інтереси дитини-сироти чи дитини, позбавленої батьківського піклування на  здійснення права  спадкування, у випадках, коли така дитина є спадкоємцем житла чи майна</w:t>
            </w:r>
          </w:p>
        </w:tc>
        <w:tc>
          <w:tcPr>
            <w:tcW w:w="2402" w:type="dxa"/>
          </w:tcPr>
          <w:p w:rsidR="001F024A" w:rsidRPr="001F024A" w:rsidRDefault="001F024A" w:rsidP="007429B8">
            <w:pPr>
              <w:ind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Служба у справах дітей районної державної адміністрації,</w:t>
            </w:r>
          </w:p>
          <w:p w:rsidR="001F024A" w:rsidRPr="001F024A" w:rsidRDefault="001F024A" w:rsidP="007429B8">
            <w:pPr>
              <w:ind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виконкоми селищної та сільських рад</w:t>
            </w:r>
          </w:p>
        </w:tc>
        <w:tc>
          <w:tcPr>
            <w:tcW w:w="1557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2013-2017</w:t>
            </w:r>
          </w:p>
        </w:tc>
        <w:tc>
          <w:tcPr>
            <w:tcW w:w="1440" w:type="dxa"/>
          </w:tcPr>
          <w:p w:rsidR="001F024A" w:rsidRPr="001F024A" w:rsidRDefault="001F024A" w:rsidP="007429B8">
            <w:pPr>
              <w:ind w:left="16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16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16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Не потребує фінансу-</w:t>
            </w:r>
          </w:p>
          <w:p w:rsidR="001F024A" w:rsidRPr="001F024A" w:rsidRDefault="001F024A" w:rsidP="007429B8">
            <w:pPr>
              <w:ind w:left="16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вання</w:t>
            </w:r>
          </w:p>
        </w:tc>
        <w:tc>
          <w:tcPr>
            <w:tcW w:w="1083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43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417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1F024A" w:rsidRPr="001F024A" w:rsidTr="005E2843">
        <w:trPr>
          <w:trHeight w:val="1323"/>
        </w:trPr>
        <w:tc>
          <w:tcPr>
            <w:tcW w:w="1813" w:type="dxa"/>
            <w:vMerge/>
            <w:vAlign w:val="center"/>
          </w:tcPr>
          <w:p w:rsidR="001F024A" w:rsidRPr="001F024A" w:rsidRDefault="001F024A" w:rsidP="007429B8">
            <w:pPr>
              <w:rPr>
                <w:lang w:val="uk-UA"/>
              </w:rPr>
            </w:pPr>
          </w:p>
        </w:tc>
        <w:tc>
          <w:tcPr>
            <w:tcW w:w="4100" w:type="dxa"/>
          </w:tcPr>
          <w:p w:rsidR="001F024A" w:rsidRPr="001F024A" w:rsidRDefault="001F024A" w:rsidP="007429B8">
            <w:pPr>
              <w:ind w:right="-113"/>
              <w:rPr>
                <w:lang w:val="uk-UA"/>
              </w:rPr>
            </w:pPr>
            <w:r w:rsidRPr="001F024A">
              <w:rPr>
                <w:lang w:val="uk-UA"/>
              </w:rPr>
              <w:t>3) Взяття дітей-сиріт,  дітей, позбавлених батьківського піклування, та осіб з їх числа на облік громадян, які потребують поліпшення житлових умов</w:t>
            </w:r>
          </w:p>
        </w:tc>
        <w:tc>
          <w:tcPr>
            <w:tcW w:w="2402" w:type="dxa"/>
          </w:tcPr>
          <w:p w:rsidR="001F024A" w:rsidRPr="001F024A" w:rsidRDefault="001F024A" w:rsidP="007429B8">
            <w:pPr>
              <w:ind w:right="-113"/>
              <w:rPr>
                <w:lang w:val="uk-UA"/>
              </w:rPr>
            </w:pPr>
            <w:r w:rsidRPr="001F024A">
              <w:rPr>
                <w:lang w:val="uk-UA"/>
              </w:rPr>
              <w:t>Виконкоми селищної та сільських рад</w:t>
            </w:r>
          </w:p>
        </w:tc>
        <w:tc>
          <w:tcPr>
            <w:tcW w:w="1557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2013-2017</w:t>
            </w:r>
          </w:p>
        </w:tc>
        <w:tc>
          <w:tcPr>
            <w:tcW w:w="1440" w:type="dxa"/>
          </w:tcPr>
          <w:p w:rsidR="001F024A" w:rsidRPr="001F024A" w:rsidRDefault="001F024A" w:rsidP="007429B8">
            <w:pPr>
              <w:ind w:left="16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Не потребує фінансу-</w:t>
            </w:r>
          </w:p>
          <w:p w:rsidR="001F024A" w:rsidRPr="001F024A" w:rsidRDefault="001F024A" w:rsidP="007429B8">
            <w:pPr>
              <w:ind w:left="16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вання</w:t>
            </w:r>
          </w:p>
        </w:tc>
        <w:tc>
          <w:tcPr>
            <w:tcW w:w="1083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43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417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1F024A" w:rsidRPr="001F024A" w:rsidTr="005E2843">
        <w:trPr>
          <w:trHeight w:val="635"/>
        </w:trPr>
        <w:tc>
          <w:tcPr>
            <w:tcW w:w="1813" w:type="dxa"/>
          </w:tcPr>
          <w:p w:rsidR="001F024A" w:rsidRPr="001F024A" w:rsidRDefault="001F024A" w:rsidP="007429B8">
            <w:pPr>
              <w:rPr>
                <w:lang w:val="uk-UA"/>
              </w:rPr>
            </w:pPr>
            <w:r w:rsidRPr="001F024A">
              <w:rPr>
                <w:lang w:val="uk-UA"/>
              </w:rPr>
              <w:t>Усього, тис.грн.</w:t>
            </w:r>
          </w:p>
        </w:tc>
        <w:tc>
          <w:tcPr>
            <w:tcW w:w="4100" w:type="dxa"/>
          </w:tcPr>
          <w:p w:rsidR="001F024A" w:rsidRPr="001F024A" w:rsidRDefault="001F024A" w:rsidP="007429B8">
            <w:pPr>
              <w:ind w:right="-113"/>
              <w:rPr>
                <w:lang w:val="uk-UA"/>
              </w:rPr>
            </w:pPr>
          </w:p>
        </w:tc>
        <w:tc>
          <w:tcPr>
            <w:tcW w:w="2402" w:type="dxa"/>
          </w:tcPr>
          <w:p w:rsidR="001F024A" w:rsidRPr="001F024A" w:rsidRDefault="001F024A" w:rsidP="007429B8">
            <w:pPr>
              <w:ind w:right="-113"/>
              <w:jc w:val="center"/>
              <w:rPr>
                <w:lang w:val="uk-UA"/>
              </w:rPr>
            </w:pPr>
          </w:p>
        </w:tc>
        <w:tc>
          <w:tcPr>
            <w:tcW w:w="1557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:rsidR="001F024A" w:rsidRPr="001F024A" w:rsidRDefault="001F024A" w:rsidP="007429B8">
            <w:pPr>
              <w:ind w:left="16" w:right="-113"/>
              <w:jc w:val="center"/>
              <w:rPr>
                <w:lang w:val="uk-UA"/>
              </w:rPr>
            </w:pPr>
          </w:p>
        </w:tc>
        <w:tc>
          <w:tcPr>
            <w:tcW w:w="1083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808</w:t>
            </w:r>
          </w:p>
        </w:tc>
        <w:tc>
          <w:tcPr>
            <w:tcW w:w="840" w:type="dxa"/>
            <w:gridSpan w:val="2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18</w:t>
            </w:r>
          </w:p>
        </w:tc>
        <w:tc>
          <w:tcPr>
            <w:tcW w:w="843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130</w:t>
            </w: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140</w:t>
            </w:r>
          </w:p>
        </w:tc>
        <w:tc>
          <w:tcPr>
            <w:tcW w:w="840" w:type="dxa"/>
            <w:gridSpan w:val="3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250</w:t>
            </w:r>
          </w:p>
        </w:tc>
        <w:tc>
          <w:tcPr>
            <w:tcW w:w="417" w:type="dxa"/>
          </w:tcPr>
          <w:p w:rsidR="001F024A" w:rsidRPr="001F024A" w:rsidRDefault="001F024A" w:rsidP="007429B8">
            <w:pPr>
              <w:ind w:left="-113" w:right="-113"/>
              <w:jc w:val="center"/>
              <w:rPr>
                <w:lang w:val="uk-UA"/>
              </w:rPr>
            </w:pPr>
            <w:r w:rsidRPr="001F024A">
              <w:rPr>
                <w:lang w:val="uk-UA"/>
              </w:rPr>
              <w:t>270</w:t>
            </w:r>
          </w:p>
        </w:tc>
      </w:tr>
      <w:tr w:rsidR="005E2843" w:rsidRPr="001F024A" w:rsidTr="005E2843">
        <w:trPr>
          <w:gridAfter w:val="3"/>
          <w:wAfter w:w="986" w:type="dxa"/>
        </w:trPr>
        <w:tc>
          <w:tcPr>
            <w:tcW w:w="15189" w:type="dxa"/>
            <w:gridSpan w:val="15"/>
            <w:tcBorders>
              <w:left w:val="nil"/>
              <w:bottom w:val="nil"/>
              <w:right w:val="nil"/>
            </w:tcBorders>
          </w:tcPr>
          <w:p w:rsidR="005E2843" w:rsidRPr="001F024A" w:rsidRDefault="005E2843" w:rsidP="007429B8">
            <w:pPr>
              <w:jc w:val="both"/>
              <w:rPr>
                <w:lang w:val="uk-UA"/>
              </w:rPr>
            </w:pPr>
            <w:r w:rsidRPr="001F024A">
              <w:rPr>
                <w:lang w:val="uk-UA"/>
              </w:rPr>
              <w:t xml:space="preserve">          </w:t>
            </w:r>
          </w:p>
          <w:p w:rsidR="005E2843" w:rsidRPr="001F024A" w:rsidRDefault="005E2843" w:rsidP="007429B8">
            <w:pPr>
              <w:jc w:val="both"/>
              <w:rPr>
                <w:lang w:val="uk-UA"/>
              </w:rPr>
            </w:pPr>
          </w:p>
          <w:p w:rsidR="005E2843" w:rsidRPr="001F024A" w:rsidRDefault="005E2843" w:rsidP="007429B8">
            <w:pPr>
              <w:jc w:val="both"/>
              <w:rPr>
                <w:lang w:val="uk-UA"/>
              </w:rPr>
            </w:pPr>
            <w:r w:rsidRPr="001F024A">
              <w:rPr>
                <w:lang w:val="uk-UA"/>
              </w:rPr>
              <w:t xml:space="preserve">           Заступник  голови</w:t>
            </w:r>
          </w:p>
          <w:p w:rsidR="005E2843" w:rsidRPr="001F024A" w:rsidRDefault="005E2843" w:rsidP="007429B8">
            <w:pPr>
              <w:jc w:val="both"/>
              <w:rPr>
                <w:lang w:val="uk-UA"/>
              </w:rPr>
            </w:pPr>
            <w:r w:rsidRPr="001F024A">
              <w:rPr>
                <w:lang w:val="uk-UA"/>
              </w:rPr>
              <w:t xml:space="preserve">           районної  ради </w:t>
            </w:r>
          </w:p>
          <w:p w:rsidR="005E2843" w:rsidRPr="001F024A" w:rsidRDefault="005E2843" w:rsidP="007429B8">
            <w:pPr>
              <w:jc w:val="both"/>
              <w:rPr>
                <w:lang w:val="uk-UA"/>
              </w:rPr>
            </w:pPr>
            <w:r w:rsidRPr="001F024A">
              <w:rPr>
                <w:lang w:val="uk-UA"/>
              </w:rPr>
              <w:t xml:space="preserve">                                                                        </w:t>
            </w: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        </w:t>
            </w:r>
            <w:r w:rsidRPr="001F024A">
              <w:rPr>
                <w:lang w:val="uk-UA"/>
              </w:rPr>
              <w:t xml:space="preserve">        Р.В. Павлюк </w:t>
            </w:r>
          </w:p>
        </w:tc>
      </w:tr>
    </w:tbl>
    <w:p w:rsidR="001F024A" w:rsidRPr="001F024A" w:rsidRDefault="001F024A" w:rsidP="001F024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840"/>
        </w:tabs>
        <w:ind w:left="-360" w:firstLine="709"/>
        <w:jc w:val="both"/>
        <w:rPr>
          <w:lang w:val="uk-UA"/>
        </w:rPr>
      </w:pPr>
    </w:p>
    <w:p w:rsidR="001F024A" w:rsidRPr="001F024A" w:rsidRDefault="001F024A" w:rsidP="001F024A">
      <w:pPr>
        <w:tabs>
          <w:tab w:val="left" w:pos="2004"/>
        </w:tabs>
        <w:rPr>
          <w:lang w:val="uk-UA"/>
        </w:rPr>
      </w:pPr>
    </w:p>
    <w:p w:rsidR="001F024A" w:rsidRPr="001F024A" w:rsidRDefault="001F024A" w:rsidP="001F024A"/>
    <w:p w:rsidR="002C49B6" w:rsidRPr="001F024A" w:rsidRDefault="002C49B6" w:rsidP="002C49B6"/>
    <w:sectPr w:rsidR="002C49B6" w:rsidRPr="001F024A" w:rsidSect="001F024A">
      <w:pgSz w:w="16838" w:h="11906" w:orient="landscape" w:code="9"/>
      <w:pgMar w:top="170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attachedTemplate r:id="rId1"/>
  <w:stylePaneFormatFilter w:val="3F01"/>
  <w:defaultTabStop w:val="708"/>
  <w:characterSpacingControl w:val="doNotCompress"/>
  <w:compat/>
  <w:rsids>
    <w:rsidRoot w:val="00884CE8"/>
    <w:rsid w:val="0001481A"/>
    <w:rsid w:val="00015A28"/>
    <w:rsid w:val="00042A73"/>
    <w:rsid w:val="000A1623"/>
    <w:rsid w:val="001F024A"/>
    <w:rsid w:val="002B4D61"/>
    <w:rsid w:val="002C49B6"/>
    <w:rsid w:val="003364F0"/>
    <w:rsid w:val="00356FEA"/>
    <w:rsid w:val="005E2843"/>
    <w:rsid w:val="00662CDB"/>
    <w:rsid w:val="00726294"/>
    <w:rsid w:val="007429B8"/>
    <w:rsid w:val="00805312"/>
    <w:rsid w:val="00884CE8"/>
    <w:rsid w:val="0097299F"/>
    <w:rsid w:val="00BA4CE1"/>
    <w:rsid w:val="00BB44CC"/>
    <w:rsid w:val="00BE66B6"/>
    <w:rsid w:val="00C36507"/>
    <w:rsid w:val="00C941C8"/>
    <w:rsid w:val="00E30653"/>
    <w:rsid w:val="00E7170A"/>
    <w:rsid w:val="00F726D8"/>
    <w:rsid w:val="00FA2BC3"/>
    <w:rsid w:val="00FD7E5D"/>
    <w:rsid w:val="00FE4EEC"/>
    <w:rsid w:val="00FE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CE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7299F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97299F"/>
    <w:pPr>
      <w:ind w:left="-851" w:right="-454"/>
      <w:jc w:val="center"/>
    </w:pPr>
    <w:rPr>
      <w:b/>
      <w:sz w:val="28"/>
    </w:rPr>
  </w:style>
  <w:style w:type="character" w:customStyle="1" w:styleId="HTML">
    <w:name w:val="Стандартный HTML Знак"/>
    <w:basedOn w:val="a0"/>
    <w:link w:val="HTML0"/>
    <w:locked/>
    <w:rsid w:val="00884CE8"/>
    <w:rPr>
      <w:rFonts w:ascii="Courier New" w:hAnsi="Courier New" w:cs="Courier New"/>
      <w:color w:val="000000"/>
      <w:sz w:val="28"/>
      <w:szCs w:val="28"/>
      <w:lang w:val="ru-RU" w:eastAsia="ru-RU" w:bidi="ar-SA"/>
    </w:rPr>
  </w:style>
  <w:style w:type="paragraph" w:styleId="HTML0">
    <w:name w:val="HTML Preformatted"/>
    <w:basedOn w:val="a"/>
    <w:link w:val="HTML"/>
    <w:rsid w:val="00884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paragraph" w:styleId="a5">
    <w:name w:val="Balloon Text"/>
    <w:basedOn w:val="a"/>
    <w:semiHidden/>
    <w:rsid w:val="00C3650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6F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1;&#1083;&#1072;&#1085;&#1082;&#1080;\&#1041;&#1051;&#1040;&#1053;&#1050;%20&#1057;&#1051;&#1059;&#1046;&#1041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27044-AD80-40D7-B0BA-EB53C88D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СЛУЖБИ</Template>
  <TotalTime>0</TotalTime>
  <Pages>14</Pages>
  <Words>2872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Company</Company>
  <LinksUpToDate>false</LinksUpToDate>
  <CharactersWithSpaces>19208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Admin</dc:creator>
  <cp:lastModifiedBy>user</cp:lastModifiedBy>
  <cp:revision>2</cp:revision>
  <cp:lastPrinted>2013-07-16T13:40:00Z</cp:lastPrinted>
  <dcterms:created xsi:type="dcterms:W3CDTF">2013-07-18T13:38:00Z</dcterms:created>
  <dcterms:modified xsi:type="dcterms:W3CDTF">2013-07-18T13:38:00Z</dcterms:modified>
</cp:coreProperties>
</file>