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9" w:rsidRDefault="00BC3E3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Звіт про періодичне відстеження результативності                                                                              </w:t>
      </w:r>
      <w:r w:rsidR="000B1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регуляторного  акту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районної ради</w:t>
      </w:r>
    </w:p>
    <w:p w:rsidR="00BC3E3C" w:rsidRPr="00BC3E3C" w:rsidRDefault="00C8050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делегування районній державній адміністрації повноважень з управління окремими об</w:t>
      </w:r>
      <w:r w:rsidRPr="00C80508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</w:t>
      </w:r>
      <w:r w:rsidR="00BC3E3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55719" w:rsidRDefault="00D5571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3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.Вид </w:t>
      </w:r>
      <w:r w:rsidRPr="00D55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акта</w:t>
      </w:r>
    </w:p>
    <w:p w:rsidR="00D55719" w:rsidRDefault="00BC3E3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Житомирської районної ради</w:t>
      </w:r>
      <w:r w:rsidR="00AE6109">
        <w:rPr>
          <w:rFonts w:ascii="Times New Roman" w:hAnsi="Times New Roman" w:cs="Times New Roman"/>
          <w:sz w:val="28"/>
          <w:szCs w:val="28"/>
          <w:lang w:val="uk-UA"/>
        </w:rPr>
        <w:t xml:space="preserve"> від 18.11.2011р. № 154</w:t>
      </w:r>
    </w:p>
    <w:p w:rsidR="00697A39" w:rsidRPr="003773FC" w:rsidRDefault="00697A3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73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73FC" w:rsidRPr="003773FC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</w:t>
      </w:r>
      <w:r w:rsidR="00377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акта</w:t>
      </w:r>
    </w:p>
    <w:p w:rsidR="003773FC" w:rsidRDefault="00C80508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делегування районній державній адміністрації повноважень з управління окремими об</w:t>
      </w:r>
      <w:r w:rsidRPr="00C80508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</w:t>
      </w:r>
      <w:r w:rsidR="00EE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73FC" w:rsidRDefault="00EE644F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73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73FC">
        <w:rPr>
          <w:rFonts w:ascii="Times New Roman" w:hAnsi="Times New Roman" w:cs="Times New Roman"/>
          <w:b/>
          <w:sz w:val="28"/>
          <w:szCs w:val="28"/>
          <w:lang w:val="uk-UA"/>
        </w:rPr>
        <w:t>Назва виконавця заходів відстеження</w:t>
      </w:r>
    </w:p>
    <w:p w:rsidR="003773FC" w:rsidRDefault="000B11D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питань управління об</w:t>
      </w:r>
      <w:r w:rsidRPr="000B11DE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 району</w:t>
      </w:r>
    </w:p>
    <w:p w:rsidR="00697A39" w:rsidRDefault="00EE644F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A39" w:rsidRPr="00697A39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регуляторного акта</w:t>
      </w:r>
    </w:p>
    <w:p w:rsidR="00EE644F" w:rsidRDefault="005359E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управління об</w:t>
      </w:r>
      <w:r w:rsidRPr="005359E0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 району</w:t>
      </w:r>
    </w:p>
    <w:p w:rsidR="00EE644F" w:rsidRPr="000B11DE" w:rsidRDefault="003C14EF" w:rsidP="00EE64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4F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комунальних установ районної ради на належному рівні</w:t>
      </w:r>
    </w:p>
    <w:p w:rsidR="00276D0A" w:rsidRDefault="003C14EF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0DC" w:rsidRDefault="00EE644F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</w:p>
    <w:p w:rsidR="00D740DC" w:rsidRDefault="003C14EF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Періодичне</w:t>
      </w:r>
    </w:p>
    <w:p w:rsidR="00D740DC" w:rsidRDefault="00EE644F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відстеження</w:t>
      </w:r>
    </w:p>
    <w:p w:rsid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Відстеження здійснювалось з  </w:t>
      </w:r>
      <w:r w:rsidR="00EE644F">
        <w:rPr>
          <w:rFonts w:ascii="Times New Roman" w:hAnsi="Times New Roman" w:cs="Times New Roman"/>
          <w:sz w:val="28"/>
          <w:szCs w:val="28"/>
          <w:lang w:val="uk-UA"/>
        </w:rPr>
        <w:t xml:space="preserve">01.03.2013р.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EE644F">
        <w:rPr>
          <w:rFonts w:ascii="Times New Roman" w:hAnsi="Times New Roman" w:cs="Times New Roman"/>
          <w:sz w:val="28"/>
          <w:szCs w:val="28"/>
          <w:lang w:val="uk-UA"/>
        </w:rPr>
        <w:t xml:space="preserve"> 01.04.2013р.                </w:t>
      </w:r>
    </w:p>
    <w:p w:rsidR="008C035A" w:rsidRDefault="00F466FE" w:rsidP="003C14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методи одержання результатів, відстеження результативності</w:t>
      </w:r>
      <w:r w:rsidR="008C0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14EF" w:rsidRPr="008C035A" w:rsidRDefault="005359E0" w:rsidP="003C14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Опитування</w:t>
      </w:r>
      <w:r w:rsidR="00EE644F">
        <w:rPr>
          <w:rFonts w:ascii="Times New Roman" w:hAnsi="Times New Roman" w:cs="Times New Roman"/>
          <w:sz w:val="28"/>
          <w:szCs w:val="28"/>
          <w:lang w:val="uk-UA"/>
        </w:rPr>
        <w:t>, аналіз діяльності комунальних установ районної ради</w:t>
      </w:r>
      <w:r w:rsidR="003C14EF" w:rsidRPr="008C03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90102" w:rsidRDefault="00F466FE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4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4EF" w:rsidRPr="001F3217"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</w:t>
      </w:r>
      <w:r w:rsidR="0039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снові яких відстежувалась результативність </w:t>
      </w:r>
    </w:p>
    <w:p w:rsidR="00390102" w:rsidRPr="00390102" w:rsidRDefault="00270CFD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Забезпечено належний контроль за діяльністю навчальних закладів та комунальної установи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Новогуйвинська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дитячо-юнацька спортивна школа», використанням комунального майна та бюджетних коштів.</w:t>
      </w:r>
      <w:r w:rsidR="00390102" w:rsidRPr="0039010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E3C5E" w:rsidRPr="005359E0" w:rsidRDefault="00CE3C5E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217" w:rsidRDefault="00F466FE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85B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5BA8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985BA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Регуляторний акт має достатній ступінь досягнення визначених цілей, реалізація його положень є ефективною.</w:t>
      </w:r>
    </w:p>
    <w:p w:rsidR="00985BA8" w:rsidRDefault="00985BA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5BA8" w:rsidRDefault="00985BA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9E0" w:rsidRDefault="005359E0" w:rsidP="005359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з питань  </w:t>
      </w:r>
    </w:p>
    <w:p w:rsidR="005359E0" w:rsidRDefault="005359E0" w:rsidP="005359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об</w:t>
      </w:r>
      <w:r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 власності</w:t>
      </w:r>
    </w:p>
    <w:p w:rsidR="005359E0" w:rsidRDefault="005359E0" w:rsidP="005359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сіл, селищ району                                В.М.Кучер</w:t>
      </w:r>
    </w:p>
    <w:p w:rsidR="00985BA8" w:rsidRPr="00985BA8" w:rsidRDefault="00985BA8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0DC" w:rsidRP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A59" w:rsidRPr="007A2A59" w:rsidRDefault="007A2A59" w:rsidP="007A2A59">
      <w:pPr>
        <w:ind w:left="360"/>
        <w:rPr>
          <w:sz w:val="28"/>
          <w:szCs w:val="28"/>
          <w:lang w:val="uk-UA"/>
        </w:rPr>
      </w:pPr>
    </w:p>
    <w:sectPr w:rsidR="007A2A59" w:rsidRPr="007A2A59" w:rsidSect="0075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247"/>
    <w:multiLevelType w:val="hybridMultilevel"/>
    <w:tmpl w:val="6B8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C0"/>
    <w:rsid w:val="000A0C8E"/>
    <w:rsid w:val="000B11DE"/>
    <w:rsid w:val="00103C1E"/>
    <w:rsid w:val="00147E03"/>
    <w:rsid w:val="001F3217"/>
    <w:rsid w:val="00270CFD"/>
    <w:rsid w:val="00276D0A"/>
    <w:rsid w:val="00325785"/>
    <w:rsid w:val="00370AC0"/>
    <w:rsid w:val="003773FC"/>
    <w:rsid w:val="00390102"/>
    <w:rsid w:val="003C14EF"/>
    <w:rsid w:val="003E2E6E"/>
    <w:rsid w:val="003F28C2"/>
    <w:rsid w:val="004E03DE"/>
    <w:rsid w:val="004F7AC0"/>
    <w:rsid w:val="0052431B"/>
    <w:rsid w:val="005359E0"/>
    <w:rsid w:val="00547BE5"/>
    <w:rsid w:val="005826A8"/>
    <w:rsid w:val="00583819"/>
    <w:rsid w:val="005A7C4E"/>
    <w:rsid w:val="006272DB"/>
    <w:rsid w:val="00697A39"/>
    <w:rsid w:val="006B1C9F"/>
    <w:rsid w:val="00706BDC"/>
    <w:rsid w:val="00755F55"/>
    <w:rsid w:val="007A2A59"/>
    <w:rsid w:val="007B3DB9"/>
    <w:rsid w:val="008C035A"/>
    <w:rsid w:val="00950DB6"/>
    <w:rsid w:val="00985BA8"/>
    <w:rsid w:val="00A11995"/>
    <w:rsid w:val="00A15F3A"/>
    <w:rsid w:val="00A20131"/>
    <w:rsid w:val="00AE6109"/>
    <w:rsid w:val="00BC3E3C"/>
    <w:rsid w:val="00BF701E"/>
    <w:rsid w:val="00C72617"/>
    <w:rsid w:val="00C80508"/>
    <w:rsid w:val="00CE3C5E"/>
    <w:rsid w:val="00D5568F"/>
    <w:rsid w:val="00D55719"/>
    <w:rsid w:val="00D72EEE"/>
    <w:rsid w:val="00D740DC"/>
    <w:rsid w:val="00E27AEC"/>
    <w:rsid w:val="00E57889"/>
    <w:rsid w:val="00EE644F"/>
    <w:rsid w:val="00F37079"/>
    <w:rsid w:val="00F466FE"/>
    <w:rsid w:val="00F84ADB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534D-119D-425D-B7B3-A2E2FEEA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2013-06-25T08:52:00Z</cp:lastPrinted>
  <dcterms:created xsi:type="dcterms:W3CDTF">2013-05-08T08:53:00Z</dcterms:created>
  <dcterms:modified xsi:type="dcterms:W3CDTF">2013-07-03T08:07:00Z</dcterms:modified>
</cp:coreProperties>
</file>