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A" w:rsidRDefault="00FE1B36" w:rsidP="0026543A">
      <w:pPr>
        <w:pStyle w:val="a4"/>
        <w:jc w:val="left"/>
        <w:rPr>
          <w:lang w:val="uk-UA"/>
        </w:rPr>
      </w:pPr>
      <w:r w:rsidRPr="006D2233">
        <w:rPr>
          <w:rFonts w:eastAsia="Times New Roman"/>
          <w:b/>
          <w:sz w:val="28"/>
          <w:lang w:val="uk-UA" w:eastAsia="ru-RU"/>
        </w:rPr>
        <w:t xml:space="preserve">         </w:t>
      </w:r>
      <w:r w:rsidR="0026543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:rsidR="0026543A" w:rsidRP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FC459B">
        <w:rPr>
          <w:rFonts w:ascii="Times New Roman" w:hAnsi="Times New Roman"/>
          <w:sz w:val="24"/>
          <w:szCs w:val="24"/>
          <w:lang w:val="uk-UA"/>
        </w:rPr>
        <w:t>до рішення 20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 сесії</w:t>
      </w:r>
    </w:p>
    <w:p w:rsid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районної ради 6 скликання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6543A" w:rsidRP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C459B">
        <w:rPr>
          <w:rFonts w:ascii="Times New Roman" w:hAnsi="Times New Roman"/>
          <w:sz w:val="24"/>
          <w:szCs w:val="24"/>
          <w:lang w:val="uk-UA"/>
        </w:rPr>
        <w:t xml:space="preserve">27.11.2013р. </w:t>
      </w:r>
      <w:r w:rsidRPr="0026543A">
        <w:rPr>
          <w:rFonts w:ascii="Times New Roman" w:hAnsi="Times New Roman"/>
          <w:sz w:val="24"/>
          <w:szCs w:val="24"/>
          <w:lang w:val="uk-UA"/>
        </w:rPr>
        <w:t>№</w:t>
      </w:r>
      <w:r w:rsidR="00FC459B">
        <w:rPr>
          <w:rFonts w:ascii="Times New Roman" w:hAnsi="Times New Roman"/>
          <w:sz w:val="24"/>
          <w:szCs w:val="24"/>
          <w:lang w:val="uk-UA"/>
        </w:rPr>
        <w:t xml:space="preserve"> 422</w:t>
      </w:r>
    </w:p>
    <w:p w:rsidR="00FE1B36" w:rsidRPr="0026543A" w:rsidRDefault="00FE1B36" w:rsidP="0026543A">
      <w:pPr>
        <w:pStyle w:val="a4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1B36" w:rsidRDefault="00FE1B36" w:rsidP="00FE1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E1B36" w:rsidRDefault="00FE1B36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E1B36" w:rsidRDefault="0004713B" w:rsidP="00F9634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</w:t>
      </w:r>
    </w:p>
    <w:p w:rsidR="0004713B" w:rsidRDefault="0004713B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омунальної установи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Центр первинної медико-санітарної допомоги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Житомирської районної ради</w:t>
      </w:r>
    </w:p>
    <w:p w:rsidR="0004713B" w:rsidRPr="0004713B" w:rsidRDefault="0004713B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Структурними підрозділами Центру є: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Адміністративно-управлінський підрозділ.</w:t>
      </w:r>
    </w:p>
    <w:p w:rsidR="0004713B" w:rsidRPr="00FE1B36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Допоміжні підрозділи, у том</w:t>
      </w:r>
      <w:r w:rsidR="00FE1B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числі</w:t>
      </w:r>
      <w:r w:rsidR="00FE1B3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04713B" w:rsidRPr="00FE1B36" w:rsidRDefault="0004713B" w:rsidP="00FE1B36">
      <w:pPr>
        <w:pStyle w:val="a3"/>
        <w:numPr>
          <w:ilvl w:val="1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Бухгалтерія</w:t>
      </w:r>
    </w:p>
    <w:p w:rsid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 xml:space="preserve">Інформаційно-аналітичний відділ: </w:t>
      </w:r>
    </w:p>
    <w:p w:rsid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Господарська служба</w:t>
      </w:r>
    </w:p>
    <w:p w:rsidR="0004713B" w:rsidRP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Гараж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Лікувально-профілактичні підрозділи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FE1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ідділення сімейних лікарів поліклініки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до складу якого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Барашівка;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Іванівка;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Гуйва;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Довжик;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Кам’янка;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Оліївка;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Станишівка.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Бистри;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Світин;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Сонячне.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Троянівська амбулаторія загальної практики сімейної медицини</w:t>
      </w:r>
      <w:r w:rsidRPr="000471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Головенка;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Озерянка;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Рудня-Городище.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Гай;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Залізняк;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Соснівка.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3.3.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(АЗПСМ)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смт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Новогуйвинське</w:t>
      </w:r>
      <w:r w:rsidRPr="000471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F96346" w:rsidRDefault="00F96346" w:rsidP="0004713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F96346" w:rsidRDefault="0004713B" w:rsidP="00F9634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смт Озерне.  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амбулаторій сімейного лікаря: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3.5.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Березівська 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складу входять: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Березівка в/ч;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Дубовець;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Черемошне.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3.6.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Вересівська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.7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Василівська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3.8.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Вертокиївська амбулаторія загальної практики сі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Городище;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Іванківці.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В.Пічська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Буки;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Глибочок.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Заможне;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Крута;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Нова Рудня;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Покостівка;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Старошийка.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Глибочицька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Березина.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Гадзинка.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Денешівська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ФП с.Ульянівка.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Зарічанська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Коднянська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с.Миролюбівка.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3.14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Ліщинська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ФАП с.Туровець. 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Луківська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с.Млинище.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Левківська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с.Клітчин.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с.Калинівка.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Пісківська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с.Скоморохи.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Сінгурівська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с.Пряжів.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Волиця;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Двірець.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Садківська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Тетерівська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Корчак;</w:t>
      </w:r>
    </w:p>
    <w:p w:rsidR="0004713B" w:rsidRDefault="005A48FD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Перл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вка.</w:t>
      </w:r>
    </w:p>
    <w:p w:rsidR="00591D57" w:rsidRDefault="00591D57" w:rsidP="0004713B">
      <w:pPr>
        <w:jc w:val="both"/>
        <w:rPr>
          <w:lang w:val="uk-UA"/>
        </w:rPr>
      </w:pPr>
    </w:p>
    <w:p w:rsidR="00C072DD" w:rsidRPr="00C072DD" w:rsidRDefault="00C072DD" w:rsidP="00C072D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072DD" w:rsidRPr="00C072DD" w:rsidRDefault="00C072DD" w:rsidP="00C072D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72DD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районної ради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C072DD">
        <w:rPr>
          <w:rFonts w:ascii="Times New Roman" w:hAnsi="Times New Roman"/>
          <w:b/>
          <w:sz w:val="28"/>
          <w:szCs w:val="28"/>
          <w:lang w:val="uk-UA"/>
        </w:rPr>
        <w:t>Р.В.Павлюк</w:t>
      </w:r>
    </w:p>
    <w:sectPr w:rsidR="00C072DD" w:rsidRPr="00C072DD" w:rsidSect="00F963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6C5"/>
    <w:multiLevelType w:val="hybridMultilevel"/>
    <w:tmpl w:val="C49C06BE"/>
    <w:lvl w:ilvl="0" w:tplc="8384E2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3C41"/>
    <w:multiLevelType w:val="multilevel"/>
    <w:tmpl w:val="8E68C8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13B"/>
    <w:rsid w:val="00024FBB"/>
    <w:rsid w:val="0004713B"/>
    <w:rsid w:val="00071EFF"/>
    <w:rsid w:val="00152F09"/>
    <w:rsid w:val="00237966"/>
    <w:rsid w:val="0026543A"/>
    <w:rsid w:val="002725B8"/>
    <w:rsid w:val="0029241A"/>
    <w:rsid w:val="002E5AF8"/>
    <w:rsid w:val="00591D57"/>
    <w:rsid w:val="005A48FD"/>
    <w:rsid w:val="0080296E"/>
    <w:rsid w:val="0081543C"/>
    <w:rsid w:val="008E1BEE"/>
    <w:rsid w:val="00924915"/>
    <w:rsid w:val="00C072DD"/>
    <w:rsid w:val="00F13EFD"/>
    <w:rsid w:val="00F96346"/>
    <w:rsid w:val="00FC459B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B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B"/>
    <w:pPr>
      <w:ind w:left="720"/>
      <w:contextualSpacing/>
    </w:pPr>
  </w:style>
  <w:style w:type="paragraph" w:styleId="a4">
    <w:name w:val="No Spacing"/>
    <w:uiPriority w:val="1"/>
    <w:qFormat/>
    <w:rsid w:val="0026543A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455-CA43-4177-AF9C-BFAA134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TMO29122011</dc:creator>
  <cp:lastModifiedBy>user</cp:lastModifiedBy>
  <cp:revision>2</cp:revision>
  <cp:lastPrinted>2013-04-16T13:52:00Z</cp:lastPrinted>
  <dcterms:created xsi:type="dcterms:W3CDTF">2013-12-04T07:25:00Z</dcterms:created>
  <dcterms:modified xsi:type="dcterms:W3CDTF">2013-12-04T07:25:00Z</dcterms:modified>
</cp:coreProperties>
</file>